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1B39" w:rsidRDefault="00CD1B39" w:rsidP="00CD1B39">
      <w:pPr>
        <w:tabs>
          <w:tab w:val="left" w:pos="1418"/>
          <w:tab w:val="left" w:pos="1701"/>
          <w:tab w:val="right" w:pos="9185"/>
          <w:tab w:val="right" w:pos="9214"/>
        </w:tabs>
        <w:jc w:val="center"/>
        <w:rPr>
          <w:rFonts w:ascii="Cambria" w:hAnsi="Cambria" w:cs="Arial"/>
          <w:b/>
          <w:bCs/>
          <w:color w:val="auto"/>
          <w:szCs w:val="22"/>
        </w:rPr>
      </w:pPr>
      <w:r>
        <w:rPr>
          <w:rFonts w:ascii="Cambria" w:hAnsi="Cambria" w:cs="Arial"/>
          <w:b/>
          <w:bCs/>
          <w:color w:val="auto"/>
          <w:szCs w:val="22"/>
        </w:rPr>
        <w:t xml:space="preserve">Expression of Interest </w:t>
      </w:r>
      <w:r w:rsidR="00FF64FA" w:rsidRPr="00FF64FA">
        <w:rPr>
          <w:rFonts w:ascii="Cambria" w:hAnsi="Cambria" w:cs="Arial"/>
          <w:b/>
          <w:bCs/>
          <w:color w:val="auto"/>
          <w:szCs w:val="22"/>
        </w:rPr>
        <w:t xml:space="preserve">(EoI) </w:t>
      </w:r>
      <w:r w:rsidR="00FF64FA">
        <w:rPr>
          <w:rFonts w:ascii="Cambria" w:hAnsi="Cambria" w:cs="Arial"/>
          <w:b/>
          <w:bCs/>
          <w:color w:val="auto"/>
          <w:szCs w:val="22"/>
        </w:rPr>
        <w:t>for Procurement of Double Carcass Marine Hoses for Ravva SPM on East Coast of India (Andhra Pradesh)</w:t>
      </w:r>
    </w:p>
    <w:p w:rsidR="00FF64FA" w:rsidRPr="00FF64FA" w:rsidRDefault="00FF64FA" w:rsidP="00CD1B39">
      <w:pPr>
        <w:tabs>
          <w:tab w:val="left" w:pos="1418"/>
          <w:tab w:val="left" w:pos="1701"/>
          <w:tab w:val="right" w:pos="9185"/>
          <w:tab w:val="right" w:pos="9214"/>
        </w:tabs>
        <w:jc w:val="center"/>
        <w:rPr>
          <w:rFonts w:ascii="Cambria" w:hAnsi="Cambria" w:cs="Arial"/>
          <w:b/>
          <w:bCs/>
          <w:color w:val="auto"/>
          <w:szCs w:val="22"/>
        </w:rPr>
      </w:pPr>
    </w:p>
    <w:p w:rsidR="00FF64FA" w:rsidRPr="000D20F4" w:rsidRDefault="00FF64FA" w:rsidP="00FF64FA">
      <w:pPr>
        <w:autoSpaceDE w:val="0"/>
        <w:autoSpaceDN w:val="0"/>
        <w:adjustRightInd w:val="0"/>
        <w:spacing w:after="240"/>
        <w:jc w:val="both"/>
        <w:rPr>
          <w:rFonts w:ascii="Cambria" w:hAnsi="Cambria"/>
          <w:color w:val="auto"/>
          <w:szCs w:val="22"/>
        </w:rPr>
      </w:pPr>
      <w:r w:rsidRPr="000D20F4">
        <w:rPr>
          <w:rFonts w:ascii="Cambria" w:hAnsi="Cambria"/>
          <w:iCs/>
          <w:color w:val="auto"/>
          <w:szCs w:val="22"/>
        </w:rPr>
        <w:t>Cairn, Oil and Gas, a vertical of Vedanta Limited</w:t>
      </w:r>
      <w:r w:rsidRPr="000D20F4">
        <w:rPr>
          <w:rFonts w:ascii="Cambria" w:hAnsi="Cambria"/>
          <w:color w:val="auto"/>
          <w:szCs w:val="22"/>
        </w:rPr>
        <w:t xml:space="preserve"> is India’s largest private upstream O&amp;G company with operating interest in several producing fields in India contributing ~25% of India’s domestic production. </w:t>
      </w:r>
      <w:proofErr w:type="gramStart"/>
      <w:r w:rsidRPr="000D20F4">
        <w:rPr>
          <w:rFonts w:ascii="Cambria" w:hAnsi="Cambria"/>
          <w:iCs/>
          <w:color w:val="auto"/>
          <w:szCs w:val="22"/>
        </w:rPr>
        <w:t>Cairn,</w:t>
      </w:r>
      <w:proofErr w:type="gramEnd"/>
      <w:r w:rsidRPr="000D20F4">
        <w:rPr>
          <w:rFonts w:ascii="Cambria" w:hAnsi="Cambria"/>
          <w:iCs/>
          <w:color w:val="auto"/>
          <w:szCs w:val="22"/>
        </w:rPr>
        <w:t xml:space="preserve"> </w:t>
      </w:r>
      <w:r w:rsidRPr="000D20F4">
        <w:rPr>
          <w:rFonts w:ascii="Cambria" w:hAnsi="Cambria"/>
          <w:color w:val="auto"/>
          <w:szCs w:val="22"/>
        </w:rPr>
        <w:t xml:space="preserve">is the Operator of the Offshore </w:t>
      </w:r>
      <w:r w:rsidRPr="000D20F4">
        <w:rPr>
          <w:rFonts w:ascii="Cambria" w:hAnsi="Cambria"/>
          <w:b/>
          <w:color w:val="auto"/>
          <w:szCs w:val="22"/>
        </w:rPr>
        <w:t xml:space="preserve">Ravva Oil and Gas Field </w:t>
      </w:r>
      <w:r w:rsidRPr="000D20F4">
        <w:rPr>
          <w:rFonts w:ascii="Cambria" w:hAnsi="Cambria"/>
          <w:color w:val="auto"/>
          <w:szCs w:val="22"/>
        </w:rPr>
        <w:t>(Andhra Pradesh), on behalf of itself and its Joint Venture (JV) partners, located off the east coast of the state of Andhra Pradesh, India.</w:t>
      </w:r>
    </w:p>
    <w:p w:rsidR="00FF64FA" w:rsidRPr="000D20F4" w:rsidRDefault="00FF64FA" w:rsidP="00FF64FA">
      <w:pPr>
        <w:autoSpaceDE w:val="0"/>
        <w:autoSpaceDN w:val="0"/>
        <w:adjustRightInd w:val="0"/>
        <w:spacing w:after="240"/>
        <w:jc w:val="both"/>
        <w:rPr>
          <w:rFonts w:ascii="Cambria" w:hAnsi="Cambria" w:cs="Calibri"/>
          <w:color w:val="auto"/>
          <w:szCs w:val="22"/>
        </w:rPr>
      </w:pPr>
      <w:r w:rsidRPr="000D20F4">
        <w:rPr>
          <w:rFonts w:ascii="Cambria" w:hAnsi="Cambria" w:cs="Calibri"/>
          <w:color w:val="auto"/>
          <w:szCs w:val="22"/>
        </w:rPr>
        <w:t xml:space="preserve">Ravva oil and gas field, consists of eight un-manned well head platforms installed in 8-15m of water depth. Well fluid produced from the wells in the Ravva Field is sent to the onshore processing terminal via subsea pipelines. A 225acre onshore processing terminal at </w:t>
      </w:r>
      <w:proofErr w:type="spellStart"/>
      <w:r w:rsidRPr="000D20F4">
        <w:rPr>
          <w:rFonts w:ascii="Cambria" w:hAnsi="Cambria" w:cs="Calibri"/>
          <w:color w:val="auto"/>
          <w:szCs w:val="22"/>
        </w:rPr>
        <w:t>Surasaniyanam</w:t>
      </w:r>
      <w:proofErr w:type="spellEnd"/>
      <w:r w:rsidRPr="000D20F4">
        <w:rPr>
          <w:rFonts w:ascii="Cambria" w:hAnsi="Cambria" w:cs="Calibri"/>
          <w:color w:val="auto"/>
          <w:szCs w:val="22"/>
        </w:rPr>
        <w:t xml:space="preserve"> processes the natural gas and crude oil produced from the Ravva offshore field. After processing, the crude oil is evacuated using an existing SPM system and marine tankers. The gas is sold to onshore buyers.</w:t>
      </w:r>
    </w:p>
    <w:p w:rsidR="00FF64FA" w:rsidRPr="000D20F4" w:rsidRDefault="00FF64FA" w:rsidP="00FF64FA">
      <w:pPr>
        <w:spacing w:after="240"/>
        <w:jc w:val="both"/>
        <w:rPr>
          <w:rFonts w:ascii="Cambria" w:hAnsi="Cambria"/>
          <w:color w:val="auto"/>
          <w:szCs w:val="22"/>
        </w:rPr>
      </w:pPr>
      <w:r w:rsidRPr="000D20F4">
        <w:rPr>
          <w:rFonts w:ascii="Cambria" w:hAnsi="Cambria"/>
          <w:b/>
          <w:color w:val="auto"/>
          <w:szCs w:val="22"/>
        </w:rPr>
        <w:t xml:space="preserve">Brief Scope of Work </w:t>
      </w:r>
    </w:p>
    <w:p w:rsidR="00FF64FA" w:rsidRPr="000D20F4" w:rsidRDefault="00FF64FA" w:rsidP="00FF64FA">
      <w:pPr>
        <w:jc w:val="both"/>
        <w:rPr>
          <w:rFonts w:ascii="Cambria" w:hAnsi="Cambria"/>
          <w:color w:val="auto"/>
          <w:szCs w:val="22"/>
        </w:rPr>
      </w:pPr>
      <w:r w:rsidRPr="000D20F4">
        <w:rPr>
          <w:rFonts w:ascii="Cambria" w:hAnsi="Cambria"/>
          <w:color w:val="auto"/>
          <w:szCs w:val="22"/>
        </w:rPr>
        <w:t xml:space="preserve">Operator on behalf of its Joint Venture partners invites Expression of Interest (“EoI”) under International Competitive Bidding (“ICB”) process from reputed Suppliers (Indian and International) with demonstrated HSE/Quality performance and proven track record for manufacturing and supply of Double Carcass Marine Hoses for SPM. Stand-alone Stockist/ Trader/ Distributor* need NOT apply to this notice.  </w:t>
      </w:r>
    </w:p>
    <w:p w:rsidR="00FF64FA" w:rsidRPr="000D20F4" w:rsidRDefault="00FF64FA" w:rsidP="00FF64FA">
      <w:pPr>
        <w:spacing w:after="240"/>
        <w:jc w:val="both"/>
        <w:rPr>
          <w:rFonts w:ascii="Cambria" w:hAnsi="Cambria"/>
          <w:color w:val="auto"/>
          <w:szCs w:val="22"/>
        </w:rPr>
      </w:pPr>
      <w:r w:rsidRPr="000D20F4">
        <w:rPr>
          <w:rFonts w:ascii="Cambria" w:hAnsi="Cambria"/>
          <w:color w:val="auto"/>
          <w:szCs w:val="22"/>
        </w:rPr>
        <w:t>The scope broadly includes manufacturing and supply of Double Carcass Marine Hoses (both Sub-sea and floating) in accordance with “Guide to Manufacturing and Purchasing Hoses for Offshore Moorings (GMPHOM 2009 – Edition V)” published by Oil Companies International Marine Forum (OCIMF).</w:t>
      </w:r>
    </w:p>
    <w:p w:rsidR="00FF64FA" w:rsidRPr="000D20F4" w:rsidRDefault="00FF64FA" w:rsidP="00FF64FA">
      <w:pPr>
        <w:spacing w:after="240"/>
        <w:jc w:val="both"/>
        <w:rPr>
          <w:rFonts w:ascii="Cambria" w:hAnsi="Cambria"/>
          <w:color w:val="auto"/>
          <w:szCs w:val="22"/>
        </w:rPr>
      </w:pPr>
      <w:r w:rsidRPr="000D20F4">
        <w:rPr>
          <w:rFonts w:ascii="Cambria" w:hAnsi="Cambria"/>
          <w:color w:val="auto"/>
          <w:szCs w:val="22"/>
        </w:rPr>
        <w:t xml:space="preserve">To achieve this objective, Vedanta invites parties to express their </w:t>
      </w:r>
      <w:proofErr w:type="gramStart"/>
      <w:r w:rsidRPr="000D20F4">
        <w:rPr>
          <w:rFonts w:ascii="Cambria" w:hAnsi="Cambria"/>
          <w:color w:val="auto"/>
          <w:szCs w:val="22"/>
        </w:rPr>
        <w:t>interest</w:t>
      </w:r>
      <w:r w:rsidR="000D20F4">
        <w:rPr>
          <w:rFonts w:ascii="Cambria" w:hAnsi="Cambria"/>
          <w:color w:val="auto"/>
          <w:szCs w:val="22"/>
        </w:rPr>
        <w:t xml:space="preserve"> </w:t>
      </w:r>
      <w:r w:rsidRPr="000D20F4">
        <w:rPr>
          <w:rFonts w:ascii="Cambria" w:hAnsi="Cambria"/>
          <w:color w:val="auto"/>
          <w:szCs w:val="22"/>
        </w:rPr>
        <w:t>for</w:t>
      </w:r>
      <w:proofErr w:type="gramEnd"/>
      <w:r w:rsidRPr="000D20F4">
        <w:rPr>
          <w:rFonts w:ascii="Cambria" w:hAnsi="Cambria"/>
          <w:color w:val="auto"/>
          <w:szCs w:val="22"/>
        </w:rPr>
        <w:t xml:space="preserve"> Pre-Qualification to participate in the International Competitive Bidding (ICB) Process. </w:t>
      </w:r>
    </w:p>
    <w:p w:rsidR="00FF64FA" w:rsidRPr="000D20F4" w:rsidRDefault="00FF64FA" w:rsidP="00FF64FA">
      <w:pPr>
        <w:spacing w:after="240"/>
        <w:jc w:val="both"/>
        <w:rPr>
          <w:rFonts w:ascii="Cambria" w:hAnsi="Cambria"/>
          <w:color w:val="auto"/>
          <w:szCs w:val="22"/>
        </w:rPr>
      </w:pPr>
      <w:r w:rsidRPr="000D20F4">
        <w:rPr>
          <w:rFonts w:ascii="Cambria" w:hAnsi="Cambria"/>
          <w:color w:val="auto"/>
          <w:szCs w:val="22"/>
        </w:rPr>
        <w:t xml:space="preserve">Parties meeting the “Specific Pre‐Qualification Criteria” defined below shall respond to this EOI.  </w:t>
      </w:r>
    </w:p>
    <w:p w:rsidR="00FF64FA" w:rsidRPr="000D20F4" w:rsidRDefault="00FF64FA" w:rsidP="00FF64FA">
      <w:pPr>
        <w:jc w:val="both"/>
        <w:rPr>
          <w:rFonts w:ascii="Cambria" w:hAnsi="Cambria"/>
          <w:color w:val="auto"/>
          <w:szCs w:val="22"/>
        </w:rPr>
      </w:pPr>
      <w:r w:rsidRPr="000D20F4">
        <w:rPr>
          <w:rFonts w:ascii="Cambria" w:hAnsi="Cambria"/>
          <w:b/>
          <w:bCs/>
          <w:iCs/>
          <w:caps/>
          <w:color w:val="auto"/>
          <w:szCs w:val="22"/>
          <w:u w:val="single"/>
        </w:rPr>
        <w:t>Note:</w:t>
      </w:r>
      <w:r w:rsidRPr="000D20F4">
        <w:rPr>
          <w:rFonts w:ascii="Cambria" w:hAnsi="Cambria"/>
          <w:color w:val="auto"/>
          <w:szCs w:val="22"/>
        </w:rPr>
        <w:t xml:space="preserve"> </w:t>
      </w:r>
      <w:r w:rsidRPr="000D20F4">
        <w:rPr>
          <w:rFonts w:ascii="Cambria" w:hAnsi="Cambria"/>
          <w:b/>
          <w:bCs/>
          <w:color w:val="auto"/>
          <w:szCs w:val="22"/>
        </w:rPr>
        <w:t>APPLICANT</w:t>
      </w:r>
      <w:r w:rsidRPr="000D20F4">
        <w:rPr>
          <w:rFonts w:ascii="Cambria" w:hAnsi="Cambria"/>
          <w:color w:val="auto"/>
          <w:szCs w:val="22"/>
        </w:rPr>
        <w:t xml:space="preserve"> wherever referred to in this document, would mean the </w:t>
      </w:r>
      <w:r w:rsidRPr="000D20F4">
        <w:rPr>
          <w:rFonts w:ascii="Cambria" w:hAnsi="Cambria"/>
          <w:b/>
          <w:color w:val="auto"/>
          <w:szCs w:val="22"/>
        </w:rPr>
        <w:t>Contractor.</w:t>
      </w:r>
    </w:p>
    <w:p w:rsidR="00FF64FA" w:rsidRPr="000D20F4" w:rsidRDefault="00FF64FA" w:rsidP="00FF64FA">
      <w:pPr>
        <w:jc w:val="both"/>
        <w:rPr>
          <w:rFonts w:ascii="Cambria" w:hAnsi="Cambria"/>
          <w:color w:val="auto"/>
          <w:szCs w:val="22"/>
        </w:rPr>
      </w:pPr>
      <w:r w:rsidRPr="000D20F4">
        <w:rPr>
          <w:rFonts w:ascii="Cambria" w:hAnsi="Cambria"/>
          <w:b/>
          <w:bCs/>
          <w:color w:val="auto"/>
          <w:szCs w:val="22"/>
        </w:rPr>
        <w:t>APPLICANT</w:t>
      </w:r>
      <w:r w:rsidRPr="000D20F4">
        <w:rPr>
          <w:rFonts w:ascii="Cambria" w:hAnsi="Cambria"/>
          <w:color w:val="auto"/>
          <w:szCs w:val="22"/>
        </w:rPr>
        <w:t xml:space="preserve"> will be required to meet the below mentioned Specific Pre-Qualification Criteria. </w:t>
      </w:r>
    </w:p>
    <w:p w:rsidR="000D20F4" w:rsidRPr="000D20F4" w:rsidRDefault="000D20F4" w:rsidP="00FF64FA">
      <w:pPr>
        <w:jc w:val="both"/>
        <w:rPr>
          <w:rFonts w:ascii="Cambria" w:hAnsi="Cambria"/>
          <w:color w:val="auto"/>
          <w:szCs w:val="22"/>
        </w:rPr>
      </w:pPr>
    </w:p>
    <w:p w:rsidR="000D20F4" w:rsidRPr="000D20F4" w:rsidRDefault="000D20F4" w:rsidP="00FF64FA">
      <w:pPr>
        <w:jc w:val="both"/>
        <w:rPr>
          <w:rFonts w:ascii="Cambria" w:hAnsi="Cambria"/>
          <w:color w:val="auto"/>
          <w:szCs w:val="22"/>
        </w:rPr>
      </w:pPr>
    </w:p>
    <w:p w:rsidR="00FF64FA" w:rsidRDefault="00FF64FA" w:rsidP="00FF64FA">
      <w:pPr>
        <w:jc w:val="center"/>
        <w:rPr>
          <w:rFonts w:ascii="Cambria" w:hAnsi="Cambria"/>
          <w:b/>
          <w:color w:val="auto"/>
          <w:szCs w:val="22"/>
        </w:rPr>
      </w:pPr>
      <w:r w:rsidRPr="000D20F4">
        <w:rPr>
          <w:rFonts w:ascii="Cambria" w:hAnsi="Cambria"/>
          <w:b/>
          <w:color w:val="auto"/>
          <w:szCs w:val="22"/>
          <w:u w:val="single"/>
        </w:rPr>
        <w:t>“SPECIFIC PRE-QUALIFICATION CRITERIA</w:t>
      </w:r>
      <w:r w:rsidRPr="000D20F4">
        <w:rPr>
          <w:rFonts w:ascii="Cambria" w:hAnsi="Cambria"/>
          <w:b/>
          <w:color w:val="auto"/>
          <w:szCs w:val="22"/>
        </w:rPr>
        <w:t>”</w:t>
      </w:r>
    </w:p>
    <w:p w:rsidR="00F948DA" w:rsidRPr="000D20F4" w:rsidRDefault="00F948DA" w:rsidP="00FF64FA">
      <w:pPr>
        <w:jc w:val="center"/>
        <w:rPr>
          <w:rFonts w:ascii="Cambria" w:hAnsi="Cambria"/>
          <w:b/>
          <w:color w:val="auto"/>
          <w:szCs w:val="22"/>
          <w:u w:val="single"/>
        </w:rPr>
      </w:pPr>
    </w:p>
    <w:p w:rsidR="00FF64FA" w:rsidRPr="000D20F4" w:rsidRDefault="00FF64FA" w:rsidP="00FF64FA">
      <w:pPr>
        <w:pStyle w:val="ListParagraph"/>
        <w:numPr>
          <w:ilvl w:val="0"/>
          <w:numId w:val="5"/>
        </w:numPr>
        <w:spacing w:after="0" w:line="240" w:lineRule="auto"/>
        <w:ind w:left="720"/>
        <w:jc w:val="both"/>
        <w:rPr>
          <w:rFonts w:ascii="Cambria" w:hAnsi="Cambria" w:cs="Times New Roman"/>
          <w:sz w:val="22"/>
        </w:rPr>
      </w:pPr>
      <w:r w:rsidRPr="000D20F4">
        <w:rPr>
          <w:rFonts w:ascii="Cambria" w:hAnsi="Cambria" w:cs="Times New Roman"/>
          <w:b/>
          <w:sz w:val="22"/>
          <w:u w:val="single"/>
        </w:rPr>
        <w:t>Financial performance</w:t>
      </w:r>
      <w:r w:rsidRPr="000D20F4">
        <w:rPr>
          <w:rFonts w:ascii="Cambria" w:hAnsi="Cambria" w:cs="Times New Roman"/>
          <w:sz w:val="22"/>
        </w:rPr>
        <w:t xml:space="preserve">: Minimum annual average turnover of </w:t>
      </w:r>
      <w:r w:rsidRPr="000D20F4">
        <w:rPr>
          <w:rFonts w:ascii="Cambria" w:hAnsi="Cambria" w:cs="Times New Roman"/>
          <w:b/>
          <w:bCs/>
          <w:sz w:val="22"/>
        </w:rPr>
        <w:t xml:space="preserve">contractor </w:t>
      </w:r>
      <w:r w:rsidRPr="000D20F4">
        <w:rPr>
          <w:rFonts w:ascii="Cambria" w:hAnsi="Cambria" w:cs="Times New Roman"/>
          <w:sz w:val="22"/>
        </w:rPr>
        <w:t xml:space="preserve">in last two financial years should be equal to or more than the value USD 1,600,000 with positive net worth in each of last two financial years and liquidity ratio of 1.0 is preferable </w:t>
      </w:r>
      <w:r w:rsidR="00F948DA" w:rsidRPr="000D20F4">
        <w:rPr>
          <w:rFonts w:ascii="Cambria" w:hAnsi="Cambria" w:cs="Times New Roman"/>
          <w:sz w:val="22"/>
        </w:rPr>
        <w:t>however tolerance</w:t>
      </w:r>
      <w:r w:rsidRPr="000D20F4">
        <w:rPr>
          <w:rFonts w:ascii="Cambria" w:hAnsi="Cambria" w:cs="Times New Roman"/>
          <w:sz w:val="22"/>
        </w:rPr>
        <w:t xml:space="preserve"> up to - 20% </w:t>
      </w:r>
      <w:proofErr w:type="gramStart"/>
      <w:r w:rsidRPr="000D20F4">
        <w:rPr>
          <w:rFonts w:ascii="Cambria" w:hAnsi="Cambria" w:cs="Times New Roman"/>
          <w:sz w:val="22"/>
        </w:rPr>
        <w:t>is  acceptable</w:t>
      </w:r>
      <w:proofErr w:type="gramEnd"/>
      <w:r w:rsidRPr="000D20F4">
        <w:rPr>
          <w:rFonts w:ascii="Cambria" w:hAnsi="Cambria" w:cs="Times New Roman"/>
          <w:sz w:val="22"/>
        </w:rPr>
        <w:t xml:space="preserve">   in each of the preceding two years.  </w:t>
      </w:r>
    </w:p>
    <w:p w:rsidR="00FF64FA" w:rsidRPr="000D20F4" w:rsidRDefault="00FF64FA" w:rsidP="00FF64FA">
      <w:pPr>
        <w:pStyle w:val="ListParagraph"/>
        <w:jc w:val="both"/>
        <w:rPr>
          <w:rFonts w:ascii="Cambria" w:hAnsi="Cambria" w:cs="Times New Roman"/>
          <w:sz w:val="22"/>
        </w:rPr>
      </w:pPr>
    </w:p>
    <w:p w:rsidR="00FF64FA" w:rsidRPr="000D20F4" w:rsidRDefault="00FF64FA" w:rsidP="00FF64FA">
      <w:pPr>
        <w:pStyle w:val="ListParagraph"/>
        <w:jc w:val="both"/>
        <w:rPr>
          <w:rFonts w:ascii="Cambria" w:hAnsi="Cambria" w:cs="Times New Roman"/>
          <w:sz w:val="22"/>
        </w:rPr>
      </w:pPr>
      <w:r w:rsidRPr="000D20F4">
        <w:rPr>
          <w:rFonts w:ascii="Cambria" w:hAnsi="Cambria" w:cs="Times New Roman"/>
          <w:b/>
          <w:bCs/>
          <w:sz w:val="22"/>
        </w:rPr>
        <w:t>Contractor</w:t>
      </w:r>
      <w:r w:rsidRPr="000D20F4">
        <w:rPr>
          <w:rFonts w:ascii="Cambria" w:hAnsi="Cambria" w:cs="Times New Roman"/>
          <w:sz w:val="22"/>
        </w:rPr>
        <w:t xml:space="preserve"> shall submit its financial performance documents (Audited Balance sheets, Profit and Loss Account &amp; cash flow </w:t>
      </w:r>
      <w:r w:rsidR="00F948DA" w:rsidRPr="000D20F4">
        <w:rPr>
          <w:rFonts w:ascii="Cambria" w:hAnsi="Cambria" w:cs="Times New Roman"/>
          <w:sz w:val="22"/>
        </w:rPr>
        <w:t>statement,</w:t>
      </w:r>
      <w:r w:rsidRPr="000D20F4">
        <w:rPr>
          <w:rFonts w:ascii="Cambria" w:hAnsi="Cambria" w:cs="Times New Roman"/>
          <w:sz w:val="22"/>
        </w:rPr>
        <w:t xml:space="preserve"> Auditors Report and Notes to Accounts etc.) for last 2 (two)  financial years. Latest financial statement </w:t>
      </w:r>
      <w:r w:rsidRPr="000D20F4">
        <w:rPr>
          <w:rFonts w:ascii="Cambria" w:hAnsi="Cambria" w:cs="Times New Roman"/>
          <w:b/>
          <w:bCs/>
          <w:sz w:val="22"/>
        </w:rPr>
        <w:t>should not be older than 12 months</w:t>
      </w:r>
      <w:r w:rsidRPr="000D20F4">
        <w:rPr>
          <w:rFonts w:ascii="Cambria" w:hAnsi="Cambria" w:cs="Times New Roman"/>
          <w:sz w:val="22"/>
        </w:rPr>
        <w:t xml:space="preserve"> on the date of submission of response to Expression of interest.</w:t>
      </w:r>
    </w:p>
    <w:p w:rsidR="00FF64FA" w:rsidRPr="000D20F4" w:rsidRDefault="00FF64FA" w:rsidP="00FF64FA">
      <w:pPr>
        <w:pStyle w:val="ListParagraph"/>
        <w:jc w:val="both"/>
        <w:rPr>
          <w:rFonts w:ascii="Cambria" w:hAnsi="Cambria" w:cs="Times New Roman"/>
          <w:b/>
          <w:sz w:val="22"/>
        </w:rPr>
      </w:pPr>
    </w:p>
    <w:p w:rsidR="00FF64FA" w:rsidRPr="000D20F4" w:rsidRDefault="00FF64FA" w:rsidP="00FF64FA">
      <w:pPr>
        <w:pStyle w:val="ListParagraph"/>
        <w:jc w:val="both"/>
        <w:rPr>
          <w:rFonts w:ascii="Cambria" w:hAnsi="Cambria" w:cs="Times New Roman"/>
          <w:b/>
          <w:sz w:val="22"/>
        </w:rPr>
      </w:pPr>
    </w:p>
    <w:p w:rsidR="00FF64FA" w:rsidRPr="000D20F4" w:rsidRDefault="00FF64FA" w:rsidP="00FF64FA">
      <w:pPr>
        <w:pStyle w:val="ListParagraph"/>
        <w:jc w:val="both"/>
        <w:rPr>
          <w:rFonts w:ascii="Cambria" w:hAnsi="Cambria" w:cs="Times New Roman"/>
          <w:b/>
          <w:i/>
          <w:sz w:val="22"/>
        </w:rPr>
      </w:pPr>
      <w:r w:rsidRPr="000D20F4">
        <w:rPr>
          <w:rFonts w:ascii="Cambria" w:hAnsi="Cambria" w:cs="Times New Roman"/>
          <w:b/>
          <w:i/>
          <w:sz w:val="22"/>
        </w:rPr>
        <w:t>Additional points to be considered for evaluation of financial performance:</w:t>
      </w:r>
    </w:p>
    <w:p w:rsidR="00FF64FA" w:rsidRPr="000D20F4" w:rsidRDefault="00FF64FA" w:rsidP="00FF64FA">
      <w:pPr>
        <w:pStyle w:val="ListParagraph"/>
        <w:numPr>
          <w:ilvl w:val="0"/>
          <w:numId w:val="6"/>
        </w:numPr>
        <w:spacing w:after="0" w:line="240" w:lineRule="auto"/>
        <w:jc w:val="both"/>
        <w:rPr>
          <w:rFonts w:ascii="Cambria" w:hAnsi="Cambria" w:cs="Times New Roman"/>
          <w:sz w:val="22"/>
        </w:rPr>
      </w:pPr>
      <w:r w:rsidRPr="000D20F4">
        <w:rPr>
          <w:rFonts w:ascii="Cambria" w:hAnsi="Cambria" w:cs="Times New Roman"/>
          <w:sz w:val="22"/>
        </w:rPr>
        <w:lastRenderedPageBreak/>
        <w:t>Normally standalone financials of the bidding entity only will be considered. Parent company or Holding company financials can be submitted and considered, subject to submission of Parent/ Holding company commitment letter to support financially, the bidding entity and submission of Bank Guarantee equivalent to 10% of contract value.</w:t>
      </w:r>
    </w:p>
    <w:p w:rsidR="00FF64FA" w:rsidRPr="000D20F4" w:rsidRDefault="00FF64FA" w:rsidP="00FF64FA">
      <w:pPr>
        <w:pStyle w:val="ListParagraph"/>
        <w:numPr>
          <w:ilvl w:val="0"/>
          <w:numId w:val="6"/>
        </w:numPr>
        <w:spacing w:after="0" w:line="240" w:lineRule="auto"/>
        <w:jc w:val="both"/>
        <w:rPr>
          <w:rFonts w:ascii="Cambria" w:hAnsi="Cambria" w:cs="Times New Roman"/>
          <w:sz w:val="22"/>
        </w:rPr>
      </w:pPr>
      <w:r w:rsidRPr="000D20F4">
        <w:rPr>
          <w:rFonts w:ascii="Cambria" w:hAnsi="Cambria" w:cs="Times New Roman"/>
          <w:sz w:val="22"/>
        </w:rPr>
        <w:t xml:space="preserve">Evaluation will be done only </w:t>
      </w:r>
      <w:proofErr w:type="gramStart"/>
      <w:r w:rsidRPr="000D20F4">
        <w:rPr>
          <w:rFonts w:ascii="Cambria" w:hAnsi="Cambria" w:cs="Times New Roman"/>
          <w:sz w:val="22"/>
        </w:rPr>
        <w:t>on the basis of</w:t>
      </w:r>
      <w:proofErr w:type="gramEnd"/>
      <w:r w:rsidRPr="000D20F4">
        <w:rPr>
          <w:rFonts w:ascii="Cambria" w:hAnsi="Cambria" w:cs="Times New Roman"/>
          <w:sz w:val="22"/>
        </w:rPr>
        <w:t xml:space="preserve"> the published annual reports / audited financials containing Auditor’s report, Balance sheet, Profit &amp; Loss a/c and Notes to Accounts</w:t>
      </w:r>
    </w:p>
    <w:p w:rsidR="00FF64FA" w:rsidRPr="000D20F4" w:rsidRDefault="00FF64FA" w:rsidP="00FF64FA">
      <w:pPr>
        <w:pStyle w:val="ListParagraph"/>
        <w:numPr>
          <w:ilvl w:val="0"/>
          <w:numId w:val="6"/>
        </w:numPr>
        <w:spacing w:after="0" w:line="240" w:lineRule="auto"/>
        <w:jc w:val="both"/>
        <w:rPr>
          <w:rFonts w:ascii="Cambria" w:hAnsi="Cambria" w:cs="Times New Roman"/>
          <w:sz w:val="22"/>
        </w:rPr>
      </w:pPr>
      <w:r w:rsidRPr="000D20F4">
        <w:rPr>
          <w:rFonts w:ascii="Cambria" w:hAnsi="Cambria" w:cs="Times New Roman"/>
          <w:sz w:val="22"/>
        </w:rPr>
        <w:t>In case of unaudited statements (if there are no audit requirements for auditing of financials as per the local law), the financials shall be accompanied by a certificate from a Certified Accountant. Certificate should also mention the fact that there is no requirement of audit of the financials as per the local law</w:t>
      </w:r>
    </w:p>
    <w:p w:rsidR="00FF64FA" w:rsidRPr="000D20F4" w:rsidRDefault="00FF64FA" w:rsidP="00FF64FA">
      <w:pPr>
        <w:pStyle w:val="ListParagraph"/>
        <w:numPr>
          <w:ilvl w:val="0"/>
          <w:numId w:val="6"/>
        </w:numPr>
        <w:spacing w:after="0" w:line="240" w:lineRule="auto"/>
        <w:jc w:val="both"/>
        <w:rPr>
          <w:rFonts w:ascii="Cambria" w:hAnsi="Cambria" w:cs="Times New Roman"/>
          <w:sz w:val="22"/>
        </w:rPr>
      </w:pPr>
      <w:r w:rsidRPr="000D20F4">
        <w:rPr>
          <w:rFonts w:ascii="Cambria" w:hAnsi="Cambria" w:cs="Times New Roman"/>
          <w:sz w:val="22"/>
        </w:rPr>
        <w:t>All qualifications and exceptions brought out in Auditor’s report and Notes to Accounts would be factored in while undertaking financial evaluation</w:t>
      </w:r>
    </w:p>
    <w:p w:rsidR="00FF64FA" w:rsidRPr="000D20F4" w:rsidRDefault="00FF64FA" w:rsidP="00FF64FA">
      <w:pPr>
        <w:rPr>
          <w:rFonts w:ascii="Cambria" w:hAnsi="Cambria"/>
          <w:color w:val="auto"/>
          <w:szCs w:val="22"/>
        </w:rPr>
      </w:pPr>
    </w:p>
    <w:p w:rsidR="00FF64FA" w:rsidRPr="000D20F4" w:rsidRDefault="00FF64FA" w:rsidP="00FF64FA">
      <w:pPr>
        <w:ind w:left="360"/>
        <w:jc w:val="both"/>
        <w:rPr>
          <w:rFonts w:ascii="Cambria" w:hAnsi="Cambria"/>
          <w:color w:val="auto"/>
          <w:szCs w:val="22"/>
        </w:rPr>
      </w:pPr>
      <w:r w:rsidRPr="000D20F4">
        <w:rPr>
          <w:rFonts w:ascii="Cambria" w:hAnsi="Cambria"/>
          <w:b/>
          <w:bCs/>
          <w:color w:val="auto"/>
          <w:szCs w:val="22"/>
        </w:rPr>
        <w:t>APPLICANT</w:t>
      </w:r>
      <w:r w:rsidRPr="000D20F4">
        <w:rPr>
          <w:rFonts w:ascii="Cambria" w:hAnsi="Cambria"/>
          <w:color w:val="auto"/>
          <w:szCs w:val="22"/>
        </w:rPr>
        <w:t xml:space="preserve"> will be required to meet the below mentioned delivery pre-qualification criteria to legitimately express interest for collaboration with Vedanta Ltd.</w:t>
      </w:r>
    </w:p>
    <w:p w:rsidR="00FF64FA" w:rsidRPr="000D20F4" w:rsidRDefault="00FF64FA" w:rsidP="00FF64FA">
      <w:pPr>
        <w:pStyle w:val="ListParagraph"/>
        <w:spacing w:after="240" w:line="240" w:lineRule="auto"/>
        <w:ind w:left="1080"/>
        <w:jc w:val="both"/>
        <w:rPr>
          <w:rFonts w:ascii="Cambria" w:hAnsi="Cambria" w:cs="Times New Roman"/>
          <w:sz w:val="22"/>
        </w:rPr>
      </w:pPr>
    </w:p>
    <w:p w:rsidR="00FF64FA" w:rsidRPr="000D20F4" w:rsidRDefault="00FF64FA" w:rsidP="00FF64FA">
      <w:pPr>
        <w:pStyle w:val="ListParagraph"/>
        <w:numPr>
          <w:ilvl w:val="0"/>
          <w:numId w:val="5"/>
        </w:numPr>
        <w:spacing w:after="240" w:line="240" w:lineRule="auto"/>
        <w:jc w:val="both"/>
        <w:rPr>
          <w:rFonts w:ascii="Cambria" w:hAnsi="Cambria" w:cs="Times New Roman"/>
          <w:sz w:val="22"/>
        </w:rPr>
      </w:pPr>
      <w:r w:rsidRPr="000D20F4">
        <w:rPr>
          <w:rFonts w:ascii="Cambria" w:hAnsi="Cambria" w:cs="Times New Roman"/>
          <w:b/>
          <w:sz w:val="22"/>
          <w:u w:val="single"/>
        </w:rPr>
        <w:t>Technical capabilities</w:t>
      </w:r>
      <w:r w:rsidRPr="000D20F4">
        <w:rPr>
          <w:rFonts w:ascii="Cambria" w:hAnsi="Cambria" w:cs="Times New Roman"/>
          <w:sz w:val="22"/>
        </w:rPr>
        <w:t xml:space="preserve">: </w:t>
      </w:r>
    </w:p>
    <w:p w:rsidR="00FF64FA" w:rsidRPr="000D20F4" w:rsidRDefault="00FF64FA" w:rsidP="00FF64FA">
      <w:pPr>
        <w:pStyle w:val="ListParagraph"/>
        <w:spacing w:after="240" w:line="240" w:lineRule="auto"/>
        <w:jc w:val="both"/>
        <w:rPr>
          <w:rFonts w:ascii="Cambria" w:hAnsi="Cambria" w:cs="Times New Roman"/>
          <w:sz w:val="22"/>
        </w:rPr>
      </w:pPr>
    </w:p>
    <w:p w:rsidR="00FF64FA" w:rsidRPr="000D20F4" w:rsidRDefault="00FF64FA" w:rsidP="00FF64FA">
      <w:pPr>
        <w:pStyle w:val="ListParagraph"/>
        <w:rPr>
          <w:rFonts w:ascii="Cambria" w:hAnsi="Cambria" w:cs="Times New Roman"/>
          <w:sz w:val="22"/>
        </w:rPr>
      </w:pPr>
      <w:r w:rsidRPr="000D20F4">
        <w:rPr>
          <w:rFonts w:ascii="Cambria" w:hAnsi="Cambria" w:cs="Times New Roman"/>
          <w:sz w:val="22"/>
        </w:rPr>
        <w:t>Please note the below criterion which shall be used for preliminary short listing of bidders for future tenders. Cairn reserves the right to modify these criteria based on tender specific requirements.</w:t>
      </w:r>
    </w:p>
    <w:p w:rsidR="00FF64FA" w:rsidRPr="000D20F4" w:rsidRDefault="00FF64FA" w:rsidP="00FF64FA">
      <w:pPr>
        <w:pStyle w:val="ListParagraph"/>
        <w:numPr>
          <w:ilvl w:val="0"/>
          <w:numId w:val="7"/>
        </w:numPr>
        <w:spacing w:after="160" w:line="259" w:lineRule="auto"/>
        <w:rPr>
          <w:rFonts w:ascii="Cambria" w:hAnsi="Cambria" w:cs="Times New Roman"/>
          <w:sz w:val="22"/>
        </w:rPr>
      </w:pPr>
      <w:r w:rsidRPr="000D20F4">
        <w:rPr>
          <w:rFonts w:ascii="Cambria" w:hAnsi="Cambria" w:cs="Times New Roman"/>
          <w:sz w:val="22"/>
        </w:rPr>
        <w:t xml:space="preserve">Shall have manufactured &amp; supplied Double Carcass Marine Hoses for SPMs in Hydrocarbon Industry and shall provide number of hoses supplied in preceding 5 years with client name, country &amp; other relevant details. </w:t>
      </w:r>
    </w:p>
    <w:p w:rsidR="00FF64FA" w:rsidRPr="000D20F4" w:rsidRDefault="00FF64FA" w:rsidP="00FF64FA">
      <w:pPr>
        <w:pStyle w:val="ListParagraph"/>
        <w:numPr>
          <w:ilvl w:val="0"/>
          <w:numId w:val="7"/>
        </w:numPr>
        <w:spacing w:after="160" w:line="259" w:lineRule="auto"/>
        <w:rPr>
          <w:rFonts w:ascii="Cambria" w:hAnsi="Cambria" w:cs="Times New Roman"/>
          <w:sz w:val="22"/>
        </w:rPr>
      </w:pPr>
      <w:r w:rsidRPr="000D20F4">
        <w:rPr>
          <w:rFonts w:ascii="Cambria" w:hAnsi="Cambria" w:cs="Times New Roman"/>
          <w:sz w:val="22"/>
        </w:rPr>
        <w:t>Shall be manufacturing marine hoses as per GMPHOM 2009 - Edition V from OCIMF.</w:t>
      </w:r>
    </w:p>
    <w:p w:rsidR="00FF64FA" w:rsidRPr="000D20F4" w:rsidRDefault="00FF64FA" w:rsidP="00FF64FA">
      <w:pPr>
        <w:pStyle w:val="ListParagraph"/>
        <w:numPr>
          <w:ilvl w:val="0"/>
          <w:numId w:val="9"/>
        </w:numPr>
        <w:spacing w:after="160" w:line="259" w:lineRule="auto"/>
        <w:rPr>
          <w:rFonts w:ascii="Cambria" w:hAnsi="Cambria" w:cs="Times New Roman"/>
          <w:sz w:val="22"/>
        </w:rPr>
      </w:pPr>
      <w:r w:rsidRPr="000D20F4">
        <w:rPr>
          <w:rFonts w:ascii="Cambria" w:hAnsi="Cambria" w:cs="Times New Roman"/>
          <w:sz w:val="22"/>
        </w:rPr>
        <w:t xml:space="preserve">Bidders are requested to also submit documents to demonstrate following for pre-qualification:  </w:t>
      </w:r>
    </w:p>
    <w:p w:rsidR="00FF64FA" w:rsidRPr="000D20F4" w:rsidRDefault="00FF64FA" w:rsidP="00FF64FA">
      <w:pPr>
        <w:pStyle w:val="ListParagraph"/>
        <w:numPr>
          <w:ilvl w:val="0"/>
          <w:numId w:val="8"/>
        </w:numPr>
        <w:spacing w:after="160" w:line="259" w:lineRule="auto"/>
        <w:rPr>
          <w:rFonts w:ascii="Cambria" w:hAnsi="Cambria" w:cs="Times New Roman"/>
          <w:sz w:val="22"/>
        </w:rPr>
      </w:pPr>
      <w:r w:rsidRPr="000D20F4">
        <w:rPr>
          <w:rFonts w:ascii="Cambria" w:hAnsi="Cambria" w:cs="Times New Roman"/>
          <w:sz w:val="22"/>
        </w:rPr>
        <w:t xml:space="preserve">Details of supply of Double Carcass Marine Hoses in Oil industries in the last ten (10) years and similar contracts currently under execution. </w:t>
      </w:r>
    </w:p>
    <w:p w:rsidR="00FF64FA" w:rsidRPr="000D20F4" w:rsidRDefault="00FF64FA" w:rsidP="00FF64FA">
      <w:pPr>
        <w:pStyle w:val="ListParagraph"/>
        <w:numPr>
          <w:ilvl w:val="0"/>
          <w:numId w:val="8"/>
        </w:numPr>
        <w:spacing w:after="160" w:line="259" w:lineRule="auto"/>
        <w:rPr>
          <w:rFonts w:ascii="Cambria" w:hAnsi="Cambria" w:cs="Times New Roman"/>
          <w:sz w:val="22"/>
        </w:rPr>
      </w:pPr>
      <w:r w:rsidRPr="000D20F4">
        <w:rPr>
          <w:rFonts w:ascii="Cambria" w:hAnsi="Cambria" w:cs="Times New Roman"/>
          <w:sz w:val="22"/>
        </w:rPr>
        <w:t xml:space="preserve">Hoses shall be constructed &amp; Tested in accordance with OCIMF "Guide to Manufacturing &amp; Purchasing Hoses for Offshore Moorings" (GMPHOM 2009) </w:t>
      </w:r>
    </w:p>
    <w:p w:rsidR="00FF64FA" w:rsidRPr="000D20F4" w:rsidRDefault="00FF64FA" w:rsidP="00FF64FA">
      <w:pPr>
        <w:pStyle w:val="ListParagraph"/>
        <w:numPr>
          <w:ilvl w:val="0"/>
          <w:numId w:val="8"/>
        </w:numPr>
        <w:spacing w:after="160" w:line="259" w:lineRule="auto"/>
        <w:rPr>
          <w:rFonts w:ascii="Cambria" w:hAnsi="Cambria" w:cs="Times New Roman"/>
          <w:sz w:val="22"/>
        </w:rPr>
      </w:pPr>
      <w:r w:rsidRPr="000D20F4">
        <w:rPr>
          <w:rFonts w:ascii="Cambria" w:hAnsi="Cambria" w:cs="Times New Roman"/>
          <w:sz w:val="22"/>
        </w:rPr>
        <w:t xml:space="preserve">Organizational outline proposal detailing nominated management, staff, and business process support for the Design, Engineering, Manufacture, Fabrication and Supply of Marine Hoses. </w:t>
      </w:r>
    </w:p>
    <w:p w:rsidR="00FF64FA" w:rsidRPr="000D20F4" w:rsidRDefault="00FF64FA" w:rsidP="00FF64FA">
      <w:pPr>
        <w:pStyle w:val="ListParagraph"/>
        <w:numPr>
          <w:ilvl w:val="0"/>
          <w:numId w:val="8"/>
        </w:numPr>
        <w:spacing w:after="160" w:line="259" w:lineRule="auto"/>
        <w:rPr>
          <w:rFonts w:ascii="Cambria" w:hAnsi="Cambria" w:cs="Times New Roman"/>
          <w:sz w:val="22"/>
        </w:rPr>
      </w:pPr>
      <w:r w:rsidRPr="000D20F4">
        <w:rPr>
          <w:rFonts w:ascii="Cambria" w:hAnsi="Cambria" w:cs="Times New Roman"/>
          <w:sz w:val="22"/>
        </w:rPr>
        <w:t xml:space="preserve">Availability of Documented Systems and Procedures for Fabrication of required Hoses. </w:t>
      </w:r>
    </w:p>
    <w:p w:rsidR="00FF64FA" w:rsidRPr="000D20F4" w:rsidRDefault="00FF64FA" w:rsidP="00FF64FA">
      <w:pPr>
        <w:pStyle w:val="ListParagraph"/>
        <w:numPr>
          <w:ilvl w:val="0"/>
          <w:numId w:val="8"/>
        </w:numPr>
        <w:spacing w:after="160" w:line="259" w:lineRule="auto"/>
        <w:rPr>
          <w:rFonts w:ascii="Cambria" w:hAnsi="Cambria" w:cs="Times New Roman"/>
          <w:sz w:val="22"/>
        </w:rPr>
      </w:pPr>
      <w:r w:rsidRPr="000D20F4">
        <w:rPr>
          <w:rFonts w:ascii="Cambria" w:hAnsi="Cambria" w:cs="Times New Roman"/>
          <w:sz w:val="22"/>
        </w:rPr>
        <w:t>Availability of facility for witnessing the required Testing &amp; Quality Assurance by a Third Party</w:t>
      </w:r>
    </w:p>
    <w:p w:rsidR="00FF64FA" w:rsidRPr="000D20F4" w:rsidRDefault="00FF64FA" w:rsidP="00FF64FA">
      <w:pPr>
        <w:pStyle w:val="ListParagraph"/>
        <w:numPr>
          <w:ilvl w:val="0"/>
          <w:numId w:val="8"/>
        </w:numPr>
        <w:spacing w:after="160" w:line="259" w:lineRule="auto"/>
        <w:rPr>
          <w:rFonts w:ascii="Cambria" w:hAnsi="Cambria" w:cs="Times New Roman"/>
          <w:sz w:val="22"/>
        </w:rPr>
      </w:pPr>
      <w:r w:rsidRPr="000D20F4">
        <w:rPr>
          <w:rFonts w:ascii="Cambria" w:hAnsi="Cambria" w:cs="Times New Roman"/>
          <w:sz w:val="22"/>
        </w:rPr>
        <w:t xml:space="preserve">HSSEQ Management Systems, Policies and supporting documentation demonstrating compliance to HSSEQ questionnaire. </w:t>
      </w:r>
    </w:p>
    <w:p w:rsidR="00FF64FA" w:rsidRPr="000D20F4" w:rsidRDefault="00FF64FA" w:rsidP="00FF64FA">
      <w:pPr>
        <w:pStyle w:val="ListParagraph"/>
        <w:numPr>
          <w:ilvl w:val="0"/>
          <w:numId w:val="8"/>
        </w:numPr>
        <w:spacing w:after="160" w:line="259" w:lineRule="auto"/>
        <w:rPr>
          <w:rFonts w:ascii="Cambria" w:hAnsi="Cambria" w:cs="Times New Roman"/>
          <w:sz w:val="22"/>
        </w:rPr>
      </w:pPr>
      <w:r w:rsidRPr="000D20F4">
        <w:rPr>
          <w:rFonts w:ascii="Cambria" w:hAnsi="Cambria" w:cs="Times New Roman"/>
          <w:sz w:val="22"/>
        </w:rPr>
        <w:t xml:space="preserve">Client Feedback on performance of hoses from past contracts executed in the last five years. </w:t>
      </w:r>
    </w:p>
    <w:p w:rsidR="00FF64FA" w:rsidRPr="000D20F4" w:rsidRDefault="00FF64FA" w:rsidP="00FF64FA">
      <w:pPr>
        <w:pStyle w:val="ListParagraph"/>
        <w:spacing w:after="240"/>
        <w:ind w:left="360"/>
        <w:jc w:val="both"/>
        <w:rPr>
          <w:rFonts w:ascii="Cambria" w:hAnsi="Cambria" w:cs="Times New Roman"/>
          <w:sz w:val="22"/>
        </w:rPr>
      </w:pPr>
    </w:p>
    <w:p w:rsidR="00FF64FA" w:rsidRPr="000D20F4" w:rsidRDefault="00FF64FA" w:rsidP="00FF64FA">
      <w:pPr>
        <w:pStyle w:val="ListParagraph"/>
        <w:numPr>
          <w:ilvl w:val="0"/>
          <w:numId w:val="5"/>
        </w:numPr>
        <w:spacing w:after="0" w:line="240" w:lineRule="auto"/>
        <w:ind w:left="720"/>
        <w:rPr>
          <w:rFonts w:ascii="Cambria" w:hAnsi="Cambria" w:cs="Times New Roman"/>
          <w:sz w:val="22"/>
        </w:rPr>
      </w:pPr>
      <w:r w:rsidRPr="000D20F4">
        <w:rPr>
          <w:rFonts w:ascii="Cambria" w:hAnsi="Cambria" w:cs="Times New Roman"/>
          <w:b/>
          <w:sz w:val="22"/>
          <w:u w:val="single"/>
        </w:rPr>
        <w:t>Quality, Health, Safety and Environment (QHSE)</w:t>
      </w:r>
      <w:r w:rsidRPr="000D20F4">
        <w:rPr>
          <w:rFonts w:ascii="Cambria" w:hAnsi="Cambria" w:cs="Times New Roman"/>
          <w:b/>
          <w:sz w:val="22"/>
        </w:rPr>
        <w:t>:</w:t>
      </w:r>
      <w:r w:rsidRPr="000D20F4">
        <w:rPr>
          <w:rFonts w:ascii="Cambria" w:hAnsi="Cambria" w:cs="Times New Roman"/>
          <w:sz w:val="22"/>
        </w:rPr>
        <w:t xml:space="preserve"> </w:t>
      </w:r>
      <w:r w:rsidRPr="000D20F4">
        <w:rPr>
          <w:rFonts w:ascii="Cambria" w:hAnsi="Cambria" w:cs="Times New Roman"/>
          <w:b/>
          <w:bCs/>
          <w:sz w:val="22"/>
        </w:rPr>
        <w:t>APPLICANT (Bidder/all members of the consortium)</w:t>
      </w:r>
      <w:r w:rsidRPr="000D20F4">
        <w:rPr>
          <w:rFonts w:ascii="Cambria" w:hAnsi="Cambria" w:cs="Times New Roman"/>
          <w:sz w:val="22"/>
        </w:rPr>
        <w:t xml:space="preserve"> must have a comprehensive Quality, Health, Safety and Environmental Management system in place. </w:t>
      </w:r>
    </w:p>
    <w:p w:rsidR="00FF64FA" w:rsidRPr="000D20F4" w:rsidRDefault="00FF64FA" w:rsidP="00FF64FA">
      <w:pPr>
        <w:pStyle w:val="ListParagraph"/>
        <w:rPr>
          <w:rFonts w:ascii="Cambria" w:hAnsi="Cambria" w:cs="Times New Roman"/>
          <w:sz w:val="22"/>
        </w:rPr>
      </w:pPr>
    </w:p>
    <w:p w:rsidR="00FF64FA" w:rsidRPr="000D20F4" w:rsidRDefault="00FF64FA" w:rsidP="00FF64FA">
      <w:pPr>
        <w:pStyle w:val="ListParagraph"/>
        <w:rPr>
          <w:rFonts w:ascii="Cambria" w:hAnsi="Cambria" w:cs="Times New Roman"/>
          <w:sz w:val="22"/>
        </w:rPr>
      </w:pPr>
      <w:r w:rsidRPr="000D20F4">
        <w:rPr>
          <w:rFonts w:ascii="Cambria" w:hAnsi="Cambria" w:cs="Times New Roman"/>
          <w:b/>
          <w:bCs/>
          <w:sz w:val="22"/>
        </w:rPr>
        <w:t>APPLICANTs</w:t>
      </w:r>
      <w:r w:rsidRPr="000D20F4">
        <w:rPr>
          <w:rFonts w:ascii="Cambria" w:hAnsi="Cambria" w:cs="Times New Roman"/>
          <w:sz w:val="22"/>
        </w:rPr>
        <w:t xml:space="preserve"> are requested to submit the following documents related to QHSE:</w:t>
      </w:r>
    </w:p>
    <w:p w:rsidR="00FF64FA" w:rsidRPr="000D20F4" w:rsidRDefault="00FF64FA" w:rsidP="00FF64FA">
      <w:pPr>
        <w:pStyle w:val="Default"/>
        <w:numPr>
          <w:ilvl w:val="1"/>
          <w:numId w:val="5"/>
        </w:numPr>
        <w:autoSpaceDE/>
        <w:autoSpaceDN/>
        <w:adjustRightInd/>
        <w:ind w:left="1353"/>
        <w:contextualSpacing/>
        <w:rPr>
          <w:rFonts w:ascii="Cambria" w:hAnsi="Cambria" w:cs="Times New Roman"/>
          <w:color w:val="auto"/>
          <w:sz w:val="22"/>
          <w:szCs w:val="22"/>
        </w:rPr>
      </w:pPr>
      <w:r w:rsidRPr="000D20F4">
        <w:rPr>
          <w:rFonts w:ascii="Cambria" w:hAnsi="Cambria" w:cs="Times New Roman"/>
          <w:color w:val="auto"/>
          <w:sz w:val="22"/>
          <w:szCs w:val="22"/>
        </w:rPr>
        <w:t xml:space="preserve">QHSE Management System (inclusive but not limited to QHSE Policy, QHSE Manuals and Procedures, QHSE Objectives, Standard Operating Procedures Index, QHSE organogram, Quality System Certifications, Key procedures related to Purchase, Inspection and Testing, Calibration, Applicable Product certifications). </w:t>
      </w:r>
    </w:p>
    <w:p w:rsidR="00FF64FA" w:rsidRPr="000D20F4" w:rsidRDefault="00FF64FA" w:rsidP="00FF64FA">
      <w:pPr>
        <w:pStyle w:val="ListParagraph"/>
        <w:numPr>
          <w:ilvl w:val="1"/>
          <w:numId w:val="5"/>
        </w:numPr>
        <w:spacing w:after="0" w:line="240" w:lineRule="auto"/>
        <w:ind w:left="1353"/>
        <w:rPr>
          <w:rFonts w:ascii="Cambria" w:hAnsi="Cambria" w:cs="Times New Roman"/>
          <w:sz w:val="22"/>
        </w:rPr>
      </w:pPr>
      <w:r w:rsidRPr="000D20F4">
        <w:rPr>
          <w:rFonts w:ascii="Cambria" w:hAnsi="Cambria" w:cs="Times New Roman"/>
          <w:sz w:val="22"/>
        </w:rPr>
        <w:t>LTI statistics for past 3 years</w:t>
      </w:r>
    </w:p>
    <w:p w:rsidR="00FF64FA" w:rsidRPr="000D20F4" w:rsidRDefault="00FF64FA" w:rsidP="00FF64FA">
      <w:pPr>
        <w:pStyle w:val="ListParagraph"/>
        <w:numPr>
          <w:ilvl w:val="1"/>
          <w:numId w:val="5"/>
        </w:numPr>
        <w:spacing w:after="0" w:line="240" w:lineRule="auto"/>
        <w:ind w:left="1353"/>
        <w:rPr>
          <w:rFonts w:ascii="Cambria" w:hAnsi="Cambria" w:cs="Times New Roman"/>
          <w:sz w:val="22"/>
        </w:rPr>
      </w:pPr>
      <w:r w:rsidRPr="000D20F4">
        <w:rPr>
          <w:rFonts w:ascii="Cambria" w:hAnsi="Cambria" w:cs="Times New Roman"/>
          <w:sz w:val="22"/>
        </w:rPr>
        <w:t>Valid Quality and HSE certifications (ISO, OSHAS, API or Equivalent etc.)</w:t>
      </w:r>
    </w:p>
    <w:p w:rsidR="00FF64FA" w:rsidRPr="000D20F4" w:rsidRDefault="00FF64FA" w:rsidP="00FF64FA">
      <w:pPr>
        <w:pStyle w:val="ListParagraph"/>
        <w:spacing w:after="0" w:line="240" w:lineRule="auto"/>
        <w:ind w:left="1353"/>
        <w:rPr>
          <w:rFonts w:ascii="Cambria" w:hAnsi="Cambria" w:cs="Times New Roman"/>
          <w:sz w:val="22"/>
        </w:rPr>
      </w:pPr>
    </w:p>
    <w:p w:rsidR="00FF64FA" w:rsidRPr="000D20F4" w:rsidRDefault="00FF64FA" w:rsidP="00FF64FA">
      <w:pPr>
        <w:spacing w:after="240"/>
        <w:jc w:val="both"/>
        <w:rPr>
          <w:rFonts w:ascii="Cambria" w:hAnsi="Cambria"/>
          <w:color w:val="auto"/>
          <w:szCs w:val="22"/>
        </w:rPr>
      </w:pPr>
      <w:r w:rsidRPr="000D20F4">
        <w:rPr>
          <w:rFonts w:ascii="Cambria" w:hAnsi="Cambria"/>
          <w:color w:val="auto"/>
          <w:szCs w:val="22"/>
        </w:rPr>
        <w:t xml:space="preserve">The interested Parties shall evince the interest by clicking on the “Evince Interest” link against the corresponding EoI listing on Cairn website i.e. </w:t>
      </w:r>
      <w:hyperlink r:id="rId10" w:history="1">
        <w:r w:rsidRPr="000D20F4">
          <w:rPr>
            <w:rStyle w:val="Hyperlink"/>
            <w:rFonts w:ascii="Cambria" w:hAnsi="Cambria"/>
            <w:color w:val="auto"/>
            <w:szCs w:val="22"/>
          </w:rPr>
          <w:t>www.cairnindia.com</w:t>
        </w:r>
      </w:hyperlink>
      <w:r w:rsidRPr="000D20F4">
        <w:rPr>
          <w:rFonts w:ascii="Cambria" w:hAnsi="Cambria"/>
          <w:color w:val="auto"/>
          <w:szCs w:val="22"/>
        </w:rPr>
        <w:t xml:space="preserve"> and submit their contact details online. Further to this, interested parties would be invited to submit their response via Smart Source (Cairn’s e Sourcing Platform) within 14 Days from publishing of this EoI. In case of any clarifications, the interested bidders can communicate at </w:t>
      </w:r>
      <w:r w:rsidRPr="000D20F4">
        <w:rPr>
          <w:rFonts w:ascii="Cambria" w:hAnsi="Cambria"/>
          <w:color w:val="auto"/>
          <w:szCs w:val="22"/>
          <w:u w:val="single"/>
        </w:rPr>
        <w:t>response@cairnindia.com</w:t>
      </w:r>
    </w:p>
    <w:p w:rsidR="00FF64FA" w:rsidRPr="000D20F4" w:rsidRDefault="00FF64FA" w:rsidP="00CD1B39">
      <w:pPr>
        <w:tabs>
          <w:tab w:val="left" w:pos="1418"/>
          <w:tab w:val="left" w:pos="1701"/>
          <w:tab w:val="right" w:pos="9185"/>
          <w:tab w:val="right" w:pos="9214"/>
        </w:tabs>
        <w:jc w:val="center"/>
        <w:rPr>
          <w:rFonts w:ascii="Cambria" w:hAnsi="Cambria" w:cs="Arial"/>
          <w:b/>
          <w:bCs/>
          <w:color w:val="auto"/>
          <w:szCs w:val="22"/>
        </w:rPr>
      </w:pPr>
    </w:p>
    <w:p w:rsidR="00CD1B39" w:rsidRPr="000D20F4" w:rsidRDefault="00CD1B39" w:rsidP="00CD1B39">
      <w:pPr>
        <w:ind w:left="360"/>
        <w:jc w:val="both"/>
        <w:rPr>
          <w:rFonts w:ascii="Cambria" w:hAnsi="Cambria" w:cs="Arial"/>
          <w:b/>
          <w:bCs/>
          <w:color w:val="auto"/>
          <w:szCs w:val="22"/>
        </w:rPr>
      </w:pPr>
    </w:p>
    <w:p w:rsidR="00B43A50" w:rsidRDefault="00B43A50">
      <w:pPr>
        <w:spacing w:after="160" w:line="259" w:lineRule="auto"/>
        <w:rPr>
          <w:rFonts w:ascii="Cambria" w:hAnsi="Cambria" w:cs="Arial"/>
          <w:b/>
          <w:bCs/>
          <w:color w:val="auto"/>
          <w:szCs w:val="22"/>
        </w:rPr>
      </w:pPr>
      <w:r>
        <w:rPr>
          <w:rFonts w:ascii="Cambria" w:hAnsi="Cambria" w:cs="Arial"/>
          <w:b/>
          <w:bCs/>
          <w:color w:val="auto"/>
          <w:szCs w:val="22"/>
        </w:rPr>
        <w:br w:type="page"/>
      </w:r>
    </w:p>
    <w:p w:rsidR="00B43A50" w:rsidRDefault="00B43A50" w:rsidP="00B43A50">
      <w:pPr>
        <w:autoSpaceDE w:val="0"/>
        <w:autoSpaceDN w:val="0"/>
        <w:adjustRightInd w:val="0"/>
        <w:jc w:val="center"/>
        <w:rPr>
          <w:rFonts w:ascii="Cambria" w:hAnsi="Cambria" w:cstheme="minorHAnsi"/>
          <w:b/>
          <w:bCs/>
          <w:color w:val="auto"/>
          <w:sz w:val="20"/>
          <w:szCs w:val="20"/>
          <w:u w:val="single"/>
        </w:rPr>
      </w:pPr>
    </w:p>
    <w:p w:rsidR="006F3356" w:rsidRDefault="006F3356" w:rsidP="00B43A50">
      <w:pPr>
        <w:autoSpaceDE w:val="0"/>
        <w:autoSpaceDN w:val="0"/>
        <w:adjustRightInd w:val="0"/>
        <w:jc w:val="center"/>
        <w:rPr>
          <w:rFonts w:ascii="Cambria" w:hAnsi="Cambria" w:cstheme="minorHAnsi"/>
          <w:b/>
          <w:bCs/>
          <w:color w:val="auto"/>
          <w:szCs w:val="22"/>
          <w:u w:val="single"/>
        </w:rPr>
      </w:pPr>
    </w:p>
    <w:p w:rsidR="00B43A50" w:rsidRPr="00B43A50" w:rsidRDefault="00B43A50" w:rsidP="00B43A50">
      <w:pPr>
        <w:autoSpaceDE w:val="0"/>
        <w:autoSpaceDN w:val="0"/>
        <w:adjustRightInd w:val="0"/>
        <w:jc w:val="center"/>
        <w:rPr>
          <w:rFonts w:ascii="Cambria" w:hAnsi="Cambria" w:cstheme="minorHAnsi"/>
          <w:b/>
          <w:color w:val="auto"/>
          <w:szCs w:val="22"/>
          <w:u w:val="single"/>
        </w:rPr>
      </w:pPr>
      <w:r w:rsidRPr="00B43A50">
        <w:rPr>
          <w:rFonts w:ascii="Cambria" w:hAnsi="Cambria" w:cstheme="minorHAnsi"/>
          <w:b/>
          <w:bCs/>
          <w:color w:val="auto"/>
          <w:szCs w:val="22"/>
          <w:u w:val="single"/>
        </w:rPr>
        <w:t xml:space="preserve">Appendix IA- </w:t>
      </w:r>
      <w:r w:rsidRPr="00B43A50">
        <w:rPr>
          <w:rFonts w:ascii="Cambria" w:hAnsi="Cambria" w:cstheme="minorHAnsi"/>
          <w:b/>
          <w:color w:val="auto"/>
          <w:szCs w:val="22"/>
          <w:u w:val="single"/>
        </w:rPr>
        <w:t>Bank Guarantee to be provided by Holding Company of the Bidder</w:t>
      </w:r>
    </w:p>
    <w:p w:rsidR="00B43A50" w:rsidRPr="00B43A50" w:rsidRDefault="00B43A50">
      <w:pPr>
        <w:rPr>
          <w:rFonts w:ascii="Cambria" w:hAnsi="Cambria" w:cs="Arial"/>
          <w:b/>
          <w:bCs/>
          <w:color w:val="auto"/>
          <w:szCs w:val="22"/>
        </w:rPr>
      </w:pPr>
    </w:p>
    <w:p w:rsidR="006F27F6" w:rsidRDefault="006F27F6" w:rsidP="006F27F6">
      <w:pPr>
        <w:autoSpaceDE w:val="0"/>
        <w:autoSpaceDN w:val="0"/>
        <w:adjustRightInd w:val="0"/>
        <w:jc w:val="both"/>
        <w:rPr>
          <w:rFonts w:ascii="Cambria" w:hAnsi="Cambria" w:cstheme="minorHAnsi"/>
          <w:bCs/>
          <w:color w:val="auto"/>
          <w:szCs w:val="22"/>
        </w:rPr>
      </w:pPr>
      <w:r w:rsidRPr="006F3356">
        <w:rPr>
          <w:rFonts w:ascii="Cambria" w:hAnsi="Cambria" w:cstheme="minorHAnsi"/>
          <w:bCs/>
          <w:color w:val="auto"/>
          <w:szCs w:val="22"/>
        </w:rPr>
        <w:t>Date:</w:t>
      </w:r>
    </w:p>
    <w:p w:rsidR="00B43A50" w:rsidRDefault="00B43A50">
      <w:pPr>
        <w:rPr>
          <w:rFonts w:ascii="Cambria" w:hAnsi="Cambria" w:cs="Arial"/>
          <w:b/>
          <w:bCs/>
          <w:color w:val="auto"/>
          <w:szCs w:val="22"/>
        </w:rPr>
      </w:pPr>
    </w:p>
    <w:p w:rsidR="006F27F6" w:rsidRPr="00B43A50" w:rsidRDefault="006F27F6">
      <w:pPr>
        <w:rPr>
          <w:rFonts w:ascii="Cambria" w:hAnsi="Cambria" w:cs="Arial"/>
          <w:b/>
          <w:bCs/>
          <w:color w:val="auto"/>
          <w:szCs w:val="22"/>
        </w:rPr>
      </w:pPr>
    </w:p>
    <w:p w:rsidR="00B43A50" w:rsidRPr="00B43A50" w:rsidRDefault="00B43A50" w:rsidP="00B43A50">
      <w:pPr>
        <w:autoSpaceDE w:val="0"/>
        <w:autoSpaceDN w:val="0"/>
        <w:adjustRightInd w:val="0"/>
        <w:jc w:val="both"/>
        <w:rPr>
          <w:rFonts w:ascii="Cambria" w:hAnsi="Cambria" w:cstheme="minorHAnsi"/>
          <w:color w:val="auto"/>
          <w:szCs w:val="22"/>
          <w:lang w:bidi="hi-IN"/>
        </w:rPr>
      </w:pPr>
      <w:r w:rsidRPr="00B43A50">
        <w:rPr>
          <w:rFonts w:ascii="Cambria" w:hAnsi="Cambria" w:cstheme="minorHAnsi"/>
          <w:color w:val="auto"/>
          <w:szCs w:val="22"/>
          <w:lang w:bidi="hi-IN"/>
        </w:rPr>
        <w:t>To,</w:t>
      </w:r>
    </w:p>
    <w:p w:rsidR="00B43A50" w:rsidRPr="00B43A50" w:rsidRDefault="00B43A50" w:rsidP="00B43A50">
      <w:pPr>
        <w:autoSpaceDE w:val="0"/>
        <w:autoSpaceDN w:val="0"/>
        <w:adjustRightInd w:val="0"/>
        <w:jc w:val="both"/>
        <w:rPr>
          <w:rFonts w:ascii="Cambria" w:hAnsi="Cambria" w:cstheme="minorHAnsi"/>
          <w:color w:val="auto"/>
          <w:szCs w:val="22"/>
          <w:lang w:bidi="hi-IN"/>
        </w:rPr>
      </w:pPr>
      <w:r w:rsidRPr="00B43A50">
        <w:rPr>
          <w:rFonts w:ascii="Cambria" w:hAnsi="Cambria" w:cstheme="minorHAnsi"/>
          <w:color w:val="auto"/>
          <w:szCs w:val="22"/>
          <w:lang w:bidi="hi-IN"/>
        </w:rPr>
        <w:t xml:space="preserve"> Vedanta Limited</w:t>
      </w:r>
    </w:p>
    <w:p w:rsidR="00B43A50" w:rsidRPr="00B43A50" w:rsidRDefault="00B43A50" w:rsidP="00B43A50">
      <w:pPr>
        <w:autoSpaceDE w:val="0"/>
        <w:autoSpaceDN w:val="0"/>
        <w:adjustRightInd w:val="0"/>
        <w:jc w:val="both"/>
        <w:rPr>
          <w:rFonts w:ascii="Cambria" w:hAnsi="Cambria" w:cstheme="minorHAnsi"/>
          <w:color w:val="auto"/>
          <w:szCs w:val="22"/>
          <w:lang w:bidi="hi-IN"/>
        </w:rPr>
      </w:pPr>
      <w:r w:rsidRPr="00B43A50">
        <w:rPr>
          <w:rFonts w:ascii="Cambria" w:hAnsi="Cambria" w:cstheme="minorHAnsi"/>
          <w:color w:val="auto"/>
          <w:szCs w:val="22"/>
          <w:lang w:bidi="hi-IN"/>
        </w:rPr>
        <w:t xml:space="preserve"> DLF Atria, Jacaranda Marg,</w:t>
      </w:r>
    </w:p>
    <w:p w:rsidR="00B43A50" w:rsidRPr="00B43A50" w:rsidRDefault="00B43A50" w:rsidP="00B43A50">
      <w:pPr>
        <w:autoSpaceDE w:val="0"/>
        <w:autoSpaceDN w:val="0"/>
        <w:adjustRightInd w:val="0"/>
        <w:jc w:val="both"/>
        <w:rPr>
          <w:rFonts w:ascii="Cambria" w:hAnsi="Cambria" w:cstheme="minorHAnsi"/>
          <w:color w:val="auto"/>
          <w:szCs w:val="22"/>
          <w:lang w:bidi="hi-IN"/>
        </w:rPr>
      </w:pPr>
      <w:r w:rsidRPr="00B43A50">
        <w:rPr>
          <w:rFonts w:ascii="Cambria" w:hAnsi="Cambria" w:cstheme="minorHAnsi"/>
          <w:color w:val="auto"/>
          <w:szCs w:val="22"/>
          <w:lang w:bidi="hi-IN"/>
        </w:rPr>
        <w:t xml:space="preserve"> DLF City – Phase-2, </w:t>
      </w:r>
    </w:p>
    <w:p w:rsidR="00B43A50" w:rsidRPr="00B43A50" w:rsidRDefault="00B43A50" w:rsidP="00B43A50">
      <w:pPr>
        <w:autoSpaceDE w:val="0"/>
        <w:autoSpaceDN w:val="0"/>
        <w:adjustRightInd w:val="0"/>
        <w:jc w:val="both"/>
        <w:rPr>
          <w:rFonts w:ascii="Cambria" w:hAnsi="Cambria" w:cstheme="minorHAnsi"/>
          <w:color w:val="auto"/>
          <w:szCs w:val="22"/>
          <w:lang w:bidi="hi-IN"/>
        </w:rPr>
      </w:pPr>
      <w:r w:rsidRPr="00B43A50">
        <w:rPr>
          <w:rFonts w:ascii="Cambria" w:hAnsi="Cambria" w:cstheme="minorHAnsi"/>
          <w:color w:val="auto"/>
          <w:szCs w:val="22"/>
          <w:lang w:bidi="hi-IN"/>
        </w:rPr>
        <w:t xml:space="preserve"> Gurugram – 122002,</w:t>
      </w:r>
    </w:p>
    <w:p w:rsidR="00B43A50" w:rsidRPr="00B43A50" w:rsidRDefault="00B43A50" w:rsidP="00B43A50">
      <w:pPr>
        <w:autoSpaceDE w:val="0"/>
        <w:autoSpaceDN w:val="0"/>
        <w:adjustRightInd w:val="0"/>
        <w:jc w:val="both"/>
        <w:rPr>
          <w:rFonts w:ascii="Cambria" w:hAnsi="Cambria" w:cstheme="minorHAnsi"/>
          <w:color w:val="auto"/>
          <w:szCs w:val="22"/>
          <w:lang w:bidi="hi-IN"/>
        </w:rPr>
      </w:pPr>
      <w:r w:rsidRPr="00B43A50">
        <w:rPr>
          <w:rFonts w:ascii="Cambria" w:hAnsi="Cambria" w:cstheme="minorHAnsi"/>
          <w:color w:val="auto"/>
          <w:szCs w:val="22"/>
          <w:lang w:bidi="hi-IN"/>
        </w:rPr>
        <w:t xml:space="preserve"> Haryana, India</w:t>
      </w:r>
    </w:p>
    <w:p w:rsidR="00B43A50" w:rsidRPr="00B43A50" w:rsidRDefault="00B43A50" w:rsidP="00B43A50">
      <w:pPr>
        <w:tabs>
          <w:tab w:val="left" w:pos="810"/>
        </w:tabs>
        <w:autoSpaceDE w:val="0"/>
        <w:autoSpaceDN w:val="0"/>
        <w:adjustRightInd w:val="0"/>
        <w:jc w:val="both"/>
        <w:rPr>
          <w:rFonts w:ascii="Cambria" w:hAnsi="Cambria" w:cstheme="minorHAnsi"/>
          <w:color w:val="auto"/>
          <w:szCs w:val="22"/>
          <w:lang w:bidi="hi-IN"/>
        </w:rPr>
      </w:pPr>
    </w:p>
    <w:p w:rsidR="00B43A50" w:rsidRPr="00B43A50" w:rsidRDefault="00B43A50" w:rsidP="00B43A50">
      <w:pPr>
        <w:numPr>
          <w:ilvl w:val="3"/>
          <w:numId w:val="11"/>
        </w:numPr>
        <w:tabs>
          <w:tab w:val="left" w:pos="810"/>
        </w:tabs>
        <w:autoSpaceDE w:val="0"/>
        <w:autoSpaceDN w:val="0"/>
        <w:adjustRightInd w:val="0"/>
        <w:ind w:left="270"/>
        <w:jc w:val="both"/>
        <w:rPr>
          <w:rFonts w:ascii="Cambria" w:hAnsi="Cambria" w:cstheme="minorHAnsi"/>
          <w:color w:val="auto"/>
          <w:szCs w:val="22"/>
          <w:lang w:bidi="hi-IN"/>
        </w:rPr>
      </w:pPr>
      <w:r w:rsidRPr="00B43A50">
        <w:rPr>
          <w:rFonts w:ascii="Cambria" w:hAnsi="Cambria" w:cstheme="minorHAnsi"/>
          <w:color w:val="auto"/>
          <w:szCs w:val="22"/>
          <w:lang w:bidi="hi-IN"/>
        </w:rPr>
        <w:t>In consideration Of VEDANTA LIMITED, a body corporate established under the laws of India, and having its Registered Office at 1</w:t>
      </w:r>
      <w:r w:rsidRPr="00B43A50">
        <w:rPr>
          <w:rFonts w:ascii="Cambria" w:hAnsi="Cambria" w:cstheme="minorHAnsi"/>
          <w:color w:val="auto"/>
          <w:szCs w:val="22"/>
          <w:vertAlign w:val="superscript"/>
          <w:lang w:bidi="hi-IN"/>
        </w:rPr>
        <w:t xml:space="preserve">st </w:t>
      </w:r>
      <w:proofErr w:type="gramStart"/>
      <w:r w:rsidRPr="00B43A50">
        <w:rPr>
          <w:rFonts w:ascii="Cambria" w:hAnsi="Cambria" w:cstheme="minorHAnsi"/>
          <w:color w:val="auto"/>
          <w:szCs w:val="22"/>
          <w:lang w:bidi="hi-IN"/>
        </w:rPr>
        <w:t>Floor ,</w:t>
      </w:r>
      <w:proofErr w:type="gramEnd"/>
      <w:r w:rsidRPr="00B43A50">
        <w:rPr>
          <w:rFonts w:ascii="Cambria" w:hAnsi="Cambria" w:cstheme="minorHAnsi"/>
          <w:color w:val="auto"/>
          <w:szCs w:val="22"/>
          <w:lang w:bidi="hi-IN"/>
        </w:rPr>
        <w:t xml:space="preserve"> ‘C’ wing ,Unit 103, Corporate Avenue, Atul Project, </w:t>
      </w:r>
      <w:proofErr w:type="spellStart"/>
      <w:r w:rsidRPr="00B43A50">
        <w:rPr>
          <w:rFonts w:ascii="Cambria" w:hAnsi="Cambria" w:cstheme="minorHAnsi"/>
          <w:color w:val="auto"/>
          <w:szCs w:val="22"/>
          <w:lang w:bidi="hi-IN"/>
        </w:rPr>
        <w:t>Chakal</w:t>
      </w:r>
      <w:proofErr w:type="spellEnd"/>
      <w:r w:rsidRPr="00B43A50">
        <w:rPr>
          <w:rFonts w:ascii="Cambria" w:hAnsi="Cambria" w:cstheme="minorHAnsi"/>
          <w:color w:val="auto"/>
          <w:szCs w:val="22"/>
          <w:lang w:bidi="hi-IN"/>
        </w:rPr>
        <w:t xml:space="preserve">, Andheri(East), Mumbai – 400093, Maharashtra, India. (hereinafter referred to as “Company”, which expression shall, unless repugnant to the context or meaning thereof, include all its successors, administrators, ‘executors and permitted assigns) having entered into a Contract No…………………… dated …………………… (hereinafter called the “Contract” which expression ‘shall include all the amendments thereto) with </w:t>
      </w:r>
      <w:r w:rsidRPr="00B43A50">
        <w:rPr>
          <w:rFonts w:ascii="Cambria" w:hAnsi="Cambria" w:cstheme="minorHAnsi"/>
          <w:b/>
          <w:color w:val="auto"/>
          <w:szCs w:val="22"/>
          <w:lang w:bidi="hi-IN"/>
        </w:rPr>
        <w:t>………………….</w:t>
      </w:r>
      <w:r w:rsidRPr="00B43A50">
        <w:rPr>
          <w:rFonts w:ascii="Cambria" w:hAnsi="Cambria" w:cstheme="minorHAnsi"/>
          <w:color w:val="auto"/>
          <w:szCs w:val="22"/>
          <w:lang w:bidi="hi-IN"/>
        </w:rPr>
        <w:t xml:space="preserve"> , a company incorporated and ‘validly existing under the laws of …………….having its registered office at </w:t>
      </w:r>
      <w:r w:rsidRPr="00B43A50">
        <w:rPr>
          <w:rFonts w:ascii="Cambria" w:hAnsi="Cambria" w:cstheme="minorHAnsi"/>
          <w:b/>
          <w:color w:val="auto"/>
          <w:szCs w:val="22"/>
          <w:lang w:bidi="hi-IN"/>
        </w:rPr>
        <w:t>…………….</w:t>
      </w:r>
      <w:r w:rsidRPr="00B43A50">
        <w:rPr>
          <w:rFonts w:ascii="Cambria" w:hAnsi="Cambria" w:cstheme="minorHAnsi"/>
          <w:color w:val="auto"/>
          <w:szCs w:val="22"/>
          <w:lang w:bidi="hi-IN"/>
        </w:rPr>
        <w:t>. (hereinafter referred to as the “Contractor”, which expression shall, unless repugnant to the context or meaning thereof, include all its successors, administrators, executors and permitted assigns), based on the commitment to provide financial support to the Contractor by its Holding Company namely, ……………</w:t>
      </w:r>
      <w:proofErr w:type="gramStart"/>
      <w:r w:rsidRPr="00B43A50">
        <w:rPr>
          <w:rFonts w:ascii="Cambria" w:hAnsi="Cambria" w:cstheme="minorHAnsi"/>
          <w:color w:val="auto"/>
          <w:szCs w:val="22"/>
          <w:lang w:bidi="hi-IN"/>
        </w:rPr>
        <w:t>…..</w:t>
      </w:r>
      <w:proofErr w:type="gramEnd"/>
      <w:r w:rsidRPr="00B43A50">
        <w:rPr>
          <w:rFonts w:ascii="Cambria" w:hAnsi="Cambria" w:cstheme="minorHAnsi"/>
          <w:color w:val="auto"/>
          <w:szCs w:val="22"/>
          <w:lang w:bidi="hi-IN"/>
        </w:rPr>
        <w:t xml:space="preserve"> (hereinafter referred to as the “Contractor’s Parent”, which expression shall, unless repugnant to the context or meaning thereof, include all its successors, administrators, executors and permitted assigns), the Contractor’s Parent furnishes to the Company a bank guarantee for the amount of </w:t>
      </w:r>
      <w:r w:rsidRPr="00B43A50">
        <w:rPr>
          <w:rFonts w:ascii="Cambria" w:hAnsi="Cambria" w:cstheme="minorHAnsi"/>
          <w:b/>
          <w:color w:val="auto"/>
          <w:szCs w:val="22"/>
          <w:lang w:bidi="hi-IN"/>
        </w:rPr>
        <w:t>………………</w:t>
      </w:r>
      <w:proofErr w:type="gramStart"/>
      <w:r w:rsidRPr="00B43A50">
        <w:rPr>
          <w:rFonts w:ascii="Cambria" w:hAnsi="Cambria" w:cstheme="minorHAnsi"/>
          <w:b/>
          <w:color w:val="auto"/>
          <w:szCs w:val="22"/>
          <w:lang w:bidi="hi-IN"/>
        </w:rPr>
        <w:t>…..</w:t>
      </w:r>
      <w:proofErr w:type="gramEnd"/>
      <w:r w:rsidRPr="00B43A50">
        <w:rPr>
          <w:rFonts w:ascii="Cambria" w:hAnsi="Cambria" w:cstheme="minorHAnsi"/>
          <w:b/>
          <w:color w:val="auto"/>
          <w:szCs w:val="22"/>
          <w:lang w:bidi="hi-IN"/>
        </w:rPr>
        <w:t xml:space="preserve"> (…………………</w:t>
      </w:r>
      <w:proofErr w:type="gramStart"/>
      <w:r w:rsidRPr="00B43A50">
        <w:rPr>
          <w:rFonts w:ascii="Cambria" w:hAnsi="Cambria" w:cstheme="minorHAnsi"/>
          <w:b/>
          <w:color w:val="auto"/>
          <w:szCs w:val="22"/>
          <w:lang w:bidi="hi-IN"/>
        </w:rPr>
        <w:t>…..</w:t>
      </w:r>
      <w:proofErr w:type="gramEnd"/>
      <w:r w:rsidRPr="00B43A50">
        <w:rPr>
          <w:rFonts w:ascii="Cambria" w:hAnsi="Cambria" w:cstheme="minorHAnsi"/>
          <w:b/>
          <w:color w:val="auto"/>
          <w:szCs w:val="22"/>
          <w:lang w:bidi="hi-IN"/>
        </w:rPr>
        <w:t>)</w:t>
      </w:r>
      <w:r w:rsidRPr="00B43A50">
        <w:rPr>
          <w:rFonts w:ascii="Cambria" w:hAnsi="Cambria" w:cstheme="minorHAnsi"/>
          <w:color w:val="auto"/>
          <w:szCs w:val="22"/>
          <w:lang w:bidi="hi-IN"/>
        </w:rPr>
        <w:t xml:space="preserve"> to guarantee the satisfactory performance by the Contractor in accordance with the terms and conditions of the Contract,</w:t>
      </w:r>
    </w:p>
    <w:p w:rsidR="00B43A50" w:rsidRPr="00B43A50" w:rsidRDefault="00B43A50" w:rsidP="00B43A50">
      <w:pPr>
        <w:tabs>
          <w:tab w:val="left" w:pos="810"/>
        </w:tabs>
        <w:autoSpaceDE w:val="0"/>
        <w:autoSpaceDN w:val="0"/>
        <w:adjustRightInd w:val="0"/>
        <w:jc w:val="both"/>
        <w:rPr>
          <w:rFonts w:ascii="Cambria" w:hAnsi="Cambria" w:cstheme="minorHAnsi"/>
          <w:color w:val="auto"/>
          <w:szCs w:val="22"/>
          <w:lang w:bidi="hi-IN"/>
        </w:rPr>
      </w:pPr>
    </w:p>
    <w:p w:rsidR="00B43A50" w:rsidRPr="00B43A50" w:rsidRDefault="00B43A50" w:rsidP="00B43A50">
      <w:pPr>
        <w:numPr>
          <w:ilvl w:val="3"/>
          <w:numId w:val="11"/>
        </w:numPr>
        <w:tabs>
          <w:tab w:val="left" w:pos="810"/>
        </w:tabs>
        <w:autoSpaceDE w:val="0"/>
        <w:autoSpaceDN w:val="0"/>
        <w:adjustRightInd w:val="0"/>
        <w:ind w:left="270"/>
        <w:jc w:val="both"/>
        <w:rPr>
          <w:rFonts w:ascii="Cambria" w:hAnsi="Cambria" w:cstheme="minorHAnsi"/>
          <w:color w:val="auto"/>
          <w:szCs w:val="22"/>
          <w:lang w:bidi="hi-IN"/>
        </w:rPr>
      </w:pPr>
      <w:r w:rsidRPr="00B43A50">
        <w:rPr>
          <w:rFonts w:ascii="Cambria" w:hAnsi="Cambria" w:cstheme="minorHAnsi"/>
          <w:color w:val="auto"/>
          <w:szCs w:val="22"/>
          <w:lang w:bidi="hi-IN"/>
        </w:rPr>
        <w:t xml:space="preserve">We, </w:t>
      </w:r>
      <w:r w:rsidRPr="00B43A50">
        <w:rPr>
          <w:rFonts w:ascii="Cambria" w:hAnsi="Cambria" w:cstheme="minorHAnsi"/>
          <w:b/>
          <w:color w:val="auto"/>
          <w:szCs w:val="22"/>
          <w:lang w:bidi="hi-IN"/>
        </w:rPr>
        <w:t>………………. BANK</w:t>
      </w:r>
      <w:r w:rsidRPr="00B43A50">
        <w:rPr>
          <w:rFonts w:ascii="Cambria" w:hAnsi="Cambria" w:cstheme="minorHAnsi"/>
          <w:color w:val="auto"/>
          <w:szCs w:val="22"/>
          <w:lang w:bidi="hi-IN"/>
        </w:rPr>
        <w:t xml:space="preserve"> registered under the laws of …………………... (hereinafter referred to as the “Bank”, which expression shall, unless repugnant to the context or meaning thereof, include all its successors, administrators, executors and permitted assigns), do hereby guarantee and undertake to pay to the Company (or if the bank has accepted the assignment of the benefit of this bank guarantee by the Company to any third party pursuant to Clause 4 of this bank guarantee then to that third party) forthwith within 1 (one) Business Day, after receipt by the Bank of a demand complying with the requirements of this bank guarantee on first demand in writing any / all moneys to the extent of </w:t>
      </w:r>
      <w:r w:rsidRPr="00B43A50">
        <w:rPr>
          <w:rFonts w:ascii="Cambria" w:hAnsi="Cambria" w:cstheme="minorHAnsi"/>
          <w:b/>
          <w:color w:val="auto"/>
          <w:szCs w:val="22"/>
          <w:lang w:bidi="hi-IN"/>
        </w:rPr>
        <w:t>…………………. (……………………….)</w:t>
      </w:r>
      <w:r w:rsidRPr="00B43A50">
        <w:rPr>
          <w:rFonts w:ascii="Cambria" w:hAnsi="Cambria" w:cstheme="minorHAnsi"/>
          <w:color w:val="auto"/>
          <w:szCs w:val="22"/>
          <w:lang w:bidi="hi-IN"/>
        </w:rPr>
        <w:t xml:space="preserve"> without any demur reservation, recourse, contest or protest and without any reference to the Contractor or the Contractor’s Parent.  Any such demand made by Company on the Bank by serving a written notice, shall be conclusive and binding, without any proof whatsoever as regards to the amount due and payable, notwithstanding any dispute (s) pending before any court, tribunal, arbitrator or any other authority and / </w:t>
      </w:r>
      <w:proofErr w:type="spellStart"/>
      <w:r w:rsidRPr="00B43A50">
        <w:rPr>
          <w:rFonts w:ascii="Cambria" w:hAnsi="Cambria" w:cstheme="minorHAnsi"/>
          <w:color w:val="auto"/>
          <w:szCs w:val="22"/>
          <w:lang w:bidi="hi-IN"/>
        </w:rPr>
        <w:t>of</w:t>
      </w:r>
      <w:proofErr w:type="spellEnd"/>
      <w:r w:rsidRPr="00B43A50">
        <w:rPr>
          <w:rFonts w:ascii="Cambria" w:hAnsi="Cambria" w:cstheme="minorHAnsi"/>
          <w:color w:val="auto"/>
          <w:szCs w:val="22"/>
          <w:lang w:bidi="hi-IN"/>
        </w:rPr>
        <w:t xml:space="preserve"> any other ‘matter or thing whatsoever, as the Bank's liability under these presents being absolute and unequivocal. For the purposes of this Clause 2 “Business day” means a day on which commercial/scheduled banks are open for business in </w:t>
      </w:r>
      <w:r w:rsidRPr="00B43A50">
        <w:rPr>
          <w:rFonts w:ascii="Cambria" w:hAnsi="Cambria" w:cstheme="minorHAnsi"/>
          <w:b/>
          <w:color w:val="auto"/>
          <w:szCs w:val="22"/>
          <w:lang w:bidi="hi-IN"/>
        </w:rPr>
        <w:t>……. India</w:t>
      </w:r>
      <w:r w:rsidRPr="00B43A50">
        <w:rPr>
          <w:rFonts w:ascii="Cambria" w:hAnsi="Cambria" w:cstheme="minorHAnsi"/>
          <w:color w:val="auto"/>
          <w:szCs w:val="22"/>
          <w:lang w:bidi="hi-IN"/>
        </w:rPr>
        <w:t xml:space="preserve">. The Bank hereby agrees and acknowledges that this bank guarantee is irrevocable and continues to be enforceable until it is fully and finally discharged by Company in writing or </w:t>
      </w:r>
      <w:proofErr w:type="gramStart"/>
      <w:r w:rsidRPr="00B43A50">
        <w:rPr>
          <w:rFonts w:ascii="Cambria" w:hAnsi="Cambria" w:cstheme="minorHAnsi"/>
          <w:b/>
          <w:color w:val="auto"/>
          <w:szCs w:val="22"/>
          <w:lang w:bidi="hi-IN"/>
        </w:rPr>
        <w:t>date:-</w:t>
      </w:r>
      <w:proofErr w:type="gramEnd"/>
      <w:r w:rsidRPr="00B43A50">
        <w:rPr>
          <w:rFonts w:ascii="Cambria" w:hAnsi="Cambria" w:cstheme="minorHAnsi"/>
          <w:b/>
          <w:color w:val="auto"/>
          <w:szCs w:val="22"/>
          <w:lang w:bidi="hi-IN"/>
        </w:rPr>
        <w:t xml:space="preserve"> ………. (“Expiry Date”)</w:t>
      </w:r>
      <w:r w:rsidRPr="00B43A50">
        <w:rPr>
          <w:rFonts w:ascii="Cambria" w:hAnsi="Cambria" w:cstheme="minorHAnsi"/>
          <w:color w:val="auto"/>
          <w:szCs w:val="22"/>
          <w:lang w:bidi="hi-IN"/>
        </w:rPr>
        <w:t xml:space="preserve"> whichever is earlier. This bank guarantee shall not be determined, discharged or affected by the liquidation, winding up, dissolution or insolvency of the Contractor or the Contractor’s Parent and shall remain valid, binding and operative against the Bank.</w:t>
      </w:r>
    </w:p>
    <w:p w:rsidR="00B43A50" w:rsidRPr="00B43A50" w:rsidRDefault="00B43A50" w:rsidP="00B43A50">
      <w:pPr>
        <w:tabs>
          <w:tab w:val="left" w:pos="810"/>
        </w:tabs>
        <w:autoSpaceDE w:val="0"/>
        <w:autoSpaceDN w:val="0"/>
        <w:adjustRightInd w:val="0"/>
        <w:ind w:left="270"/>
        <w:jc w:val="both"/>
        <w:rPr>
          <w:rFonts w:ascii="Cambria" w:hAnsi="Cambria" w:cstheme="minorHAnsi"/>
          <w:color w:val="auto"/>
          <w:szCs w:val="22"/>
          <w:lang w:bidi="hi-IN"/>
        </w:rPr>
      </w:pPr>
    </w:p>
    <w:p w:rsidR="00B43A50" w:rsidRPr="00B43A50" w:rsidRDefault="00B43A50" w:rsidP="00B43A50">
      <w:pPr>
        <w:numPr>
          <w:ilvl w:val="3"/>
          <w:numId w:val="11"/>
        </w:numPr>
        <w:tabs>
          <w:tab w:val="left" w:pos="810"/>
        </w:tabs>
        <w:autoSpaceDE w:val="0"/>
        <w:autoSpaceDN w:val="0"/>
        <w:adjustRightInd w:val="0"/>
        <w:ind w:left="270"/>
        <w:jc w:val="both"/>
        <w:rPr>
          <w:rFonts w:ascii="Cambria" w:hAnsi="Cambria" w:cstheme="minorHAnsi"/>
          <w:color w:val="auto"/>
          <w:szCs w:val="22"/>
          <w:lang w:bidi="hi-IN"/>
        </w:rPr>
      </w:pPr>
      <w:r w:rsidRPr="00B43A50">
        <w:rPr>
          <w:rFonts w:ascii="Cambria" w:hAnsi="Cambria" w:cstheme="minorHAnsi"/>
          <w:color w:val="auto"/>
          <w:szCs w:val="22"/>
          <w:lang w:bidi="hi-IN"/>
        </w:rPr>
        <w:t>The Bank also agrees that Company at its option shall be entitled to enforce this bank guarantee against the Bank as a principal debtor, in the first instance, without proceeding against the Contractor or the Contractor’s Parent and notwithstanding any security of other guarantee that Company may have in relation to the liabilities of the Contractor or the Contractor's Parent.</w:t>
      </w:r>
    </w:p>
    <w:p w:rsidR="00B43A50" w:rsidRPr="00B43A50" w:rsidRDefault="00B43A50" w:rsidP="00B43A50">
      <w:pPr>
        <w:tabs>
          <w:tab w:val="left" w:pos="810"/>
        </w:tabs>
        <w:autoSpaceDE w:val="0"/>
        <w:autoSpaceDN w:val="0"/>
        <w:adjustRightInd w:val="0"/>
        <w:ind w:left="270"/>
        <w:jc w:val="both"/>
        <w:rPr>
          <w:rFonts w:ascii="Cambria" w:hAnsi="Cambria" w:cstheme="minorHAnsi"/>
          <w:color w:val="auto"/>
          <w:szCs w:val="22"/>
          <w:lang w:bidi="hi-IN"/>
        </w:rPr>
      </w:pPr>
    </w:p>
    <w:p w:rsidR="00B43A50" w:rsidRPr="00B43A50" w:rsidRDefault="00B43A50" w:rsidP="00B43A50">
      <w:pPr>
        <w:numPr>
          <w:ilvl w:val="3"/>
          <w:numId w:val="11"/>
        </w:numPr>
        <w:tabs>
          <w:tab w:val="left" w:pos="810"/>
        </w:tabs>
        <w:autoSpaceDE w:val="0"/>
        <w:autoSpaceDN w:val="0"/>
        <w:adjustRightInd w:val="0"/>
        <w:ind w:left="270"/>
        <w:jc w:val="both"/>
        <w:rPr>
          <w:rFonts w:ascii="Cambria" w:hAnsi="Cambria" w:cstheme="minorHAnsi"/>
          <w:color w:val="auto"/>
          <w:szCs w:val="22"/>
          <w:lang w:bidi="hi-IN"/>
        </w:rPr>
      </w:pPr>
      <w:r w:rsidRPr="00B43A50">
        <w:rPr>
          <w:rFonts w:ascii="Cambria" w:hAnsi="Cambria" w:cstheme="minorHAnsi"/>
          <w:color w:val="auto"/>
          <w:szCs w:val="22"/>
          <w:lang w:bidi="hi-IN"/>
        </w:rPr>
        <w:t xml:space="preserve">With the prior written consent of the Bank (which shall not be unreasonably withheld), the benefit of this bank guarantee may be assigned, charged or transferred by the Company to any person, company, bank or other institution to which the benefit of the Contract is assigned in accordance with its terms only. The Bank shall be given written notice of any such assignment in advance. However, the Bank reserve the right at any time to refuse payment of or to reject documents presented bearing reference to any country, entity or individual that may be the subject of any boycott, sanction or embargo imposed by any laws, executive orders or regulations of the government and/or authorities of the </w:t>
      </w:r>
      <w:r w:rsidRPr="00B43A50">
        <w:rPr>
          <w:rFonts w:ascii="Cambria" w:hAnsi="Cambria" w:cstheme="minorHAnsi"/>
          <w:b/>
          <w:color w:val="auto"/>
          <w:szCs w:val="22"/>
          <w:lang w:bidi="hi-IN"/>
        </w:rPr>
        <w:t>[insert the country name]</w:t>
      </w:r>
      <w:r w:rsidRPr="00B43A50">
        <w:rPr>
          <w:rFonts w:ascii="Cambria" w:hAnsi="Cambria" w:cstheme="minorHAnsi"/>
          <w:color w:val="auto"/>
          <w:szCs w:val="22"/>
          <w:lang w:bidi="hi-IN"/>
        </w:rPr>
        <w:t xml:space="preserve"> or other countries ("applicable restrictions"), This includes documents evidencing </w:t>
      </w:r>
      <w:proofErr w:type="spellStart"/>
      <w:r w:rsidRPr="00B43A50">
        <w:rPr>
          <w:rFonts w:ascii="Cambria" w:hAnsi="Cambria" w:cstheme="minorHAnsi"/>
          <w:color w:val="auto"/>
          <w:szCs w:val="22"/>
          <w:lang w:bidi="hi-IN"/>
        </w:rPr>
        <w:t>transshipment</w:t>
      </w:r>
      <w:proofErr w:type="spellEnd"/>
      <w:r w:rsidRPr="00B43A50">
        <w:rPr>
          <w:rFonts w:ascii="Cambria" w:hAnsi="Cambria" w:cstheme="minorHAnsi"/>
          <w:color w:val="auto"/>
          <w:szCs w:val="22"/>
          <w:lang w:bidi="hi-IN"/>
        </w:rPr>
        <w:t xml:space="preserve"> through any country affected by any applicable restrictions. The Bank shall not be liable for any delay or failure to make payment under this bank guarantee or disclosure of information in connection with such documents, or any other consequence thereof. Further, this bank guarantee may not be assigned or transferred to any person or entity that is the subject of any boycott, sanction or embargo under any applicable restrictions.</w:t>
      </w:r>
    </w:p>
    <w:p w:rsidR="00B43A50" w:rsidRPr="00B43A50" w:rsidRDefault="00B43A50" w:rsidP="00B43A50">
      <w:pPr>
        <w:tabs>
          <w:tab w:val="left" w:pos="810"/>
        </w:tabs>
        <w:autoSpaceDE w:val="0"/>
        <w:autoSpaceDN w:val="0"/>
        <w:adjustRightInd w:val="0"/>
        <w:ind w:left="270"/>
        <w:jc w:val="both"/>
        <w:rPr>
          <w:rFonts w:ascii="Cambria" w:hAnsi="Cambria" w:cstheme="minorHAnsi"/>
          <w:color w:val="auto"/>
          <w:szCs w:val="22"/>
          <w:lang w:bidi="hi-IN"/>
        </w:rPr>
      </w:pPr>
    </w:p>
    <w:p w:rsidR="00B43A50" w:rsidRPr="00B43A50" w:rsidRDefault="00B43A50" w:rsidP="00B43A50">
      <w:pPr>
        <w:numPr>
          <w:ilvl w:val="3"/>
          <w:numId w:val="11"/>
        </w:numPr>
        <w:tabs>
          <w:tab w:val="left" w:pos="810"/>
        </w:tabs>
        <w:autoSpaceDE w:val="0"/>
        <w:autoSpaceDN w:val="0"/>
        <w:adjustRightInd w:val="0"/>
        <w:ind w:left="270"/>
        <w:jc w:val="both"/>
        <w:rPr>
          <w:rFonts w:ascii="Cambria" w:hAnsi="Cambria" w:cstheme="minorHAnsi"/>
          <w:color w:val="auto"/>
          <w:szCs w:val="22"/>
          <w:lang w:bidi="hi-IN"/>
        </w:rPr>
      </w:pPr>
      <w:r w:rsidRPr="00B43A50">
        <w:rPr>
          <w:rFonts w:ascii="Cambria" w:hAnsi="Cambria" w:cstheme="minorHAnsi"/>
          <w:color w:val="auto"/>
          <w:szCs w:val="22"/>
          <w:lang w:bidi="hi-IN"/>
        </w:rPr>
        <w:t>The Bank further agrees that shall have the fullest liberty without the Bank's consent and without affecting in any manner the Bank's obligations hereunder: to vary. any of the terms and conditions of the Contract or to extend time for satisfactory performance of the Contract by the said Contractor and to enforce, or to forebear to enforce any-of the terms and conditions relating to the Contract and the Bank. shall not be relieved from its liability by reason of any such variation, or extension being granted to the Contractor or any forbearance, act or omission on the part of the Company or any indulgence shown by Company to the Contractor or any such matter or thing: whatsoever which under the applicable laws may, but for this provision, have effect of relieving the Bank.</w:t>
      </w:r>
    </w:p>
    <w:p w:rsidR="00B43A50" w:rsidRPr="00B43A50" w:rsidRDefault="00B43A50" w:rsidP="00B43A50">
      <w:pPr>
        <w:tabs>
          <w:tab w:val="left" w:pos="810"/>
        </w:tabs>
        <w:autoSpaceDE w:val="0"/>
        <w:autoSpaceDN w:val="0"/>
        <w:adjustRightInd w:val="0"/>
        <w:ind w:left="270"/>
        <w:jc w:val="both"/>
        <w:rPr>
          <w:rFonts w:ascii="Cambria" w:hAnsi="Cambria" w:cstheme="minorHAnsi"/>
          <w:color w:val="auto"/>
          <w:szCs w:val="22"/>
          <w:lang w:bidi="hi-IN"/>
        </w:rPr>
      </w:pPr>
    </w:p>
    <w:p w:rsidR="00B43A50" w:rsidRPr="00B43A50" w:rsidRDefault="00B43A50" w:rsidP="00B43A50">
      <w:pPr>
        <w:numPr>
          <w:ilvl w:val="3"/>
          <w:numId w:val="11"/>
        </w:numPr>
        <w:tabs>
          <w:tab w:val="left" w:pos="810"/>
        </w:tabs>
        <w:autoSpaceDE w:val="0"/>
        <w:autoSpaceDN w:val="0"/>
        <w:adjustRightInd w:val="0"/>
        <w:ind w:left="270"/>
        <w:jc w:val="both"/>
        <w:rPr>
          <w:rFonts w:ascii="Cambria" w:hAnsi="Cambria" w:cstheme="minorHAnsi"/>
          <w:color w:val="auto"/>
          <w:szCs w:val="22"/>
          <w:lang w:bidi="hi-IN"/>
        </w:rPr>
      </w:pPr>
      <w:r w:rsidRPr="00B43A50">
        <w:rPr>
          <w:rFonts w:ascii="Cambria" w:hAnsi="Cambria" w:cstheme="minorHAnsi"/>
          <w:color w:val="auto"/>
          <w:szCs w:val="22"/>
          <w:lang w:bidi="hi-IN"/>
        </w:rPr>
        <w:t xml:space="preserve">The Bank further agrees that the bank guarantee herein contained shall remain in full force till it is validly discharged by the Company or ……………. whichever is earlier, and all dues of the Company under or by virtue of the Contract have been fully paid and ail its claims satisfied or discharged or till the Company discharges this bank guarantee in writing, whichever is earlier but not later than </w:t>
      </w:r>
      <w:r w:rsidRPr="00B43A50">
        <w:rPr>
          <w:rFonts w:ascii="Cambria" w:hAnsi="Cambria" w:cstheme="minorHAnsi"/>
          <w:b/>
          <w:color w:val="auto"/>
          <w:szCs w:val="22"/>
          <w:lang w:bidi="hi-IN"/>
        </w:rPr>
        <w:t>…………….</w:t>
      </w:r>
    </w:p>
    <w:p w:rsidR="00B43A50" w:rsidRPr="00B43A50" w:rsidRDefault="00B43A50" w:rsidP="00B43A50">
      <w:pPr>
        <w:tabs>
          <w:tab w:val="left" w:pos="810"/>
        </w:tabs>
        <w:autoSpaceDE w:val="0"/>
        <w:autoSpaceDN w:val="0"/>
        <w:adjustRightInd w:val="0"/>
        <w:ind w:left="270"/>
        <w:jc w:val="both"/>
        <w:rPr>
          <w:rFonts w:ascii="Cambria" w:hAnsi="Cambria" w:cstheme="minorHAnsi"/>
          <w:color w:val="auto"/>
          <w:szCs w:val="22"/>
          <w:lang w:bidi="hi-IN"/>
        </w:rPr>
      </w:pPr>
    </w:p>
    <w:p w:rsidR="00B43A50" w:rsidRPr="00B43A50" w:rsidRDefault="00B43A50" w:rsidP="00B43A50">
      <w:pPr>
        <w:numPr>
          <w:ilvl w:val="3"/>
          <w:numId w:val="11"/>
        </w:numPr>
        <w:tabs>
          <w:tab w:val="left" w:pos="810"/>
        </w:tabs>
        <w:autoSpaceDE w:val="0"/>
        <w:autoSpaceDN w:val="0"/>
        <w:adjustRightInd w:val="0"/>
        <w:ind w:left="270"/>
        <w:jc w:val="both"/>
        <w:rPr>
          <w:rFonts w:ascii="Cambria" w:hAnsi="Cambria" w:cstheme="minorHAnsi"/>
          <w:color w:val="auto"/>
          <w:szCs w:val="22"/>
          <w:lang w:bidi="hi-IN"/>
        </w:rPr>
      </w:pPr>
      <w:r w:rsidRPr="00B43A50">
        <w:rPr>
          <w:rFonts w:ascii="Cambria" w:hAnsi="Cambria" w:cstheme="minorHAnsi"/>
          <w:color w:val="auto"/>
          <w:szCs w:val="22"/>
          <w:lang w:bidi="hi-IN"/>
        </w:rPr>
        <w:t>The bank guarantee shall not be discharged by any change in Bank’s constitution, constitution of Company or that of the Contractor or change in appropriate laws.</w:t>
      </w:r>
    </w:p>
    <w:p w:rsidR="00B43A50" w:rsidRPr="00B43A50" w:rsidRDefault="00B43A50" w:rsidP="00B43A50">
      <w:pPr>
        <w:tabs>
          <w:tab w:val="left" w:pos="810"/>
        </w:tabs>
        <w:autoSpaceDE w:val="0"/>
        <w:autoSpaceDN w:val="0"/>
        <w:adjustRightInd w:val="0"/>
        <w:ind w:left="270"/>
        <w:jc w:val="both"/>
        <w:rPr>
          <w:rFonts w:ascii="Cambria" w:hAnsi="Cambria" w:cstheme="minorHAnsi"/>
          <w:color w:val="auto"/>
          <w:szCs w:val="22"/>
          <w:lang w:bidi="hi-IN"/>
        </w:rPr>
      </w:pPr>
    </w:p>
    <w:p w:rsidR="00B43A50" w:rsidRPr="00B43A50" w:rsidRDefault="00B43A50" w:rsidP="00B43A50">
      <w:pPr>
        <w:numPr>
          <w:ilvl w:val="3"/>
          <w:numId w:val="11"/>
        </w:numPr>
        <w:tabs>
          <w:tab w:val="left" w:pos="810"/>
        </w:tabs>
        <w:autoSpaceDE w:val="0"/>
        <w:autoSpaceDN w:val="0"/>
        <w:adjustRightInd w:val="0"/>
        <w:ind w:left="270"/>
        <w:jc w:val="both"/>
        <w:rPr>
          <w:rFonts w:ascii="Cambria" w:hAnsi="Cambria" w:cstheme="minorHAnsi"/>
          <w:color w:val="auto"/>
          <w:szCs w:val="22"/>
          <w:lang w:bidi="hi-IN"/>
        </w:rPr>
      </w:pPr>
      <w:r w:rsidRPr="00B43A50">
        <w:rPr>
          <w:rFonts w:ascii="Cambria" w:hAnsi="Cambria" w:cstheme="minorHAnsi"/>
          <w:color w:val="auto"/>
          <w:szCs w:val="22"/>
          <w:lang w:bidi="hi-IN"/>
        </w:rPr>
        <w:t xml:space="preserve">The Bank confirms that this bank guarantee has been issued with observance of appropriate laws of </w:t>
      </w:r>
      <w:r w:rsidRPr="00B43A50">
        <w:rPr>
          <w:rFonts w:ascii="Cambria" w:hAnsi="Cambria" w:cstheme="minorHAnsi"/>
          <w:b/>
          <w:color w:val="auto"/>
          <w:szCs w:val="22"/>
          <w:lang w:bidi="hi-IN"/>
        </w:rPr>
        <w:t>INDIA.</w:t>
      </w:r>
    </w:p>
    <w:p w:rsidR="00B43A50" w:rsidRPr="00B43A50" w:rsidRDefault="00B43A50" w:rsidP="00B43A50">
      <w:pPr>
        <w:tabs>
          <w:tab w:val="left" w:pos="810"/>
        </w:tabs>
        <w:autoSpaceDE w:val="0"/>
        <w:autoSpaceDN w:val="0"/>
        <w:adjustRightInd w:val="0"/>
        <w:ind w:left="270"/>
        <w:jc w:val="both"/>
        <w:rPr>
          <w:rFonts w:ascii="Cambria" w:hAnsi="Cambria" w:cstheme="minorHAnsi"/>
          <w:color w:val="auto"/>
          <w:szCs w:val="22"/>
          <w:lang w:bidi="hi-IN"/>
        </w:rPr>
      </w:pPr>
    </w:p>
    <w:p w:rsidR="00B43A50" w:rsidRPr="00B43A50" w:rsidRDefault="00B43A50" w:rsidP="00B43A50">
      <w:pPr>
        <w:numPr>
          <w:ilvl w:val="3"/>
          <w:numId w:val="11"/>
        </w:numPr>
        <w:tabs>
          <w:tab w:val="left" w:pos="810"/>
        </w:tabs>
        <w:autoSpaceDE w:val="0"/>
        <w:autoSpaceDN w:val="0"/>
        <w:adjustRightInd w:val="0"/>
        <w:ind w:left="270"/>
        <w:jc w:val="both"/>
        <w:rPr>
          <w:rFonts w:ascii="Cambria" w:hAnsi="Cambria" w:cstheme="minorHAnsi"/>
          <w:color w:val="auto"/>
          <w:szCs w:val="22"/>
          <w:lang w:bidi="hi-IN"/>
        </w:rPr>
      </w:pPr>
      <w:r w:rsidRPr="00B43A50">
        <w:rPr>
          <w:rFonts w:ascii="Cambria" w:hAnsi="Cambria" w:cstheme="minorHAnsi"/>
          <w:color w:val="auto"/>
          <w:szCs w:val="22"/>
          <w:lang w:bidi="hi-IN"/>
        </w:rPr>
        <w:t xml:space="preserve">The Bank also agrees that this bank guarantee shall be governed and construed in accordance with </w:t>
      </w:r>
      <w:r w:rsidRPr="00B43A50">
        <w:rPr>
          <w:rFonts w:ascii="Cambria" w:hAnsi="Cambria" w:cstheme="minorHAnsi"/>
          <w:b/>
          <w:color w:val="auto"/>
          <w:szCs w:val="22"/>
          <w:lang w:bidi="hi-IN"/>
        </w:rPr>
        <w:t>INDIA.</w:t>
      </w:r>
      <w:r w:rsidRPr="00B43A50">
        <w:rPr>
          <w:rFonts w:ascii="Cambria" w:hAnsi="Cambria" w:cstheme="minorHAnsi"/>
          <w:color w:val="auto"/>
          <w:szCs w:val="22"/>
          <w:lang w:bidi="hi-IN"/>
        </w:rPr>
        <w:t xml:space="preserve"> laws and subject to the exclusive jurisdiction of </w:t>
      </w:r>
      <w:r w:rsidRPr="00B43A50">
        <w:rPr>
          <w:rFonts w:ascii="Cambria" w:hAnsi="Cambria" w:cstheme="minorHAnsi"/>
          <w:b/>
          <w:color w:val="auto"/>
          <w:szCs w:val="22"/>
          <w:lang w:bidi="hi-IN"/>
        </w:rPr>
        <w:t xml:space="preserve">INDIA </w:t>
      </w:r>
      <w:r w:rsidRPr="00B43A50">
        <w:rPr>
          <w:rFonts w:ascii="Cambria" w:hAnsi="Cambria" w:cstheme="minorHAnsi"/>
          <w:color w:val="auto"/>
          <w:szCs w:val="22"/>
          <w:lang w:bidi="hi-IN"/>
        </w:rPr>
        <w:t>courts.</w:t>
      </w:r>
    </w:p>
    <w:p w:rsidR="00B43A50" w:rsidRPr="00B43A50" w:rsidRDefault="00B43A50" w:rsidP="00B43A50">
      <w:pPr>
        <w:tabs>
          <w:tab w:val="left" w:pos="810"/>
        </w:tabs>
        <w:autoSpaceDE w:val="0"/>
        <w:autoSpaceDN w:val="0"/>
        <w:adjustRightInd w:val="0"/>
        <w:ind w:left="270"/>
        <w:jc w:val="both"/>
        <w:rPr>
          <w:rFonts w:ascii="Cambria" w:hAnsi="Cambria" w:cstheme="minorHAnsi"/>
          <w:color w:val="auto"/>
          <w:szCs w:val="22"/>
          <w:lang w:bidi="hi-IN"/>
        </w:rPr>
      </w:pPr>
    </w:p>
    <w:p w:rsidR="00B43A50" w:rsidRPr="00B43A50" w:rsidRDefault="00B43A50" w:rsidP="00B43A50">
      <w:pPr>
        <w:numPr>
          <w:ilvl w:val="3"/>
          <w:numId w:val="11"/>
        </w:numPr>
        <w:tabs>
          <w:tab w:val="left" w:pos="810"/>
        </w:tabs>
        <w:autoSpaceDE w:val="0"/>
        <w:autoSpaceDN w:val="0"/>
        <w:adjustRightInd w:val="0"/>
        <w:ind w:left="270"/>
        <w:jc w:val="both"/>
        <w:rPr>
          <w:rFonts w:ascii="Cambria" w:hAnsi="Cambria" w:cstheme="minorHAnsi"/>
          <w:color w:val="auto"/>
          <w:szCs w:val="22"/>
          <w:lang w:bidi="hi-IN"/>
        </w:rPr>
      </w:pPr>
      <w:r w:rsidRPr="00B43A50">
        <w:rPr>
          <w:rFonts w:ascii="Cambria" w:hAnsi="Cambria" w:cstheme="minorHAnsi"/>
          <w:color w:val="auto"/>
          <w:szCs w:val="22"/>
          <w:lang w:bidi="hi-IN"/>
        </w:rPr>
        <w:t>All changes, fees, commission and other costs shall be to the account of the Contractor’s Parent. Failure of the Contractor’s Parent to make such payments shall not in any way affect the bank’s obligation under this bank guarantee and Company shall be paid the money due to it under this bank guarantee without any deduction.</w:t>
      </w:r>
    </w:p>
    <w:p w:rsidR="00B43A50" w:rsidRPr="00B43A50" w:rsidRDefault="00B43A50" w:rsidP="00B43A50">
      <w:pPr>
        <w:tabs>
          <w:tab w:val="left" w:pos="810"/>
        </w:tabs>
        <w:autoSpaceDE w:val="0"/>
        <w:autoSpaceDN w:val="0"/>
        <w:adjustRightInd w:val="0"/>
        <w:jc w:val="both"/>
        <w:rPr>
          <w:rFonts w:ascii="Cambria" w:hAnsi="Cambria" w:cstheme="minorHAnsi"/>
          <w:color w:val="auto"/>
          <w:szCs w:val="22"/>
          <w:lang w:bidi="hi-IN"/>
        </w:rPr>
      </w:pPr>
    </w:p>
    <w:p w:rsidR="00B43A50" w:rsidRPr="00B43A50" w:rsidRDefault="00B43A50" w:rsidP="00B43A50">
      <w:pPr>
        <w:numPr>
          <w:ilvl w:val="3"/>
          <w:numId w:val="11"/>
        </w:numPr>
        <w:tabs>
          <w:tab w:val="left" w:pos="810"/>
        </w:tabs>
        <w:autoSpaceDE w:val="0"/>
        <w:autoSpaceDN w:val="0"/>
        <w:adjustRightInd w:val="0"/>
        <w:ind w:left="270"/>
        <w:jc w:val="both"/>
        <w:rPr>
          <w:rFonts w:ascii="Cambria" w:hAnsi="Cambria" w:cstheme="minorHAnsi"/>
          <w:color w:val="auto"/>
          <w:szCs w:val="22"/>
          <w:lang w:bidi="hi-IN"/>
        </w:rPr>
      </w:pPr>
      <w:r w:rsidRPr="00B43A50">
        <w:rPr>
          <w:rFonts w:ascii="Cambria" w:hAnsi="Cambria" w:cstheme="minorHAnsi"/>
          <w:color w:val="auto"/>
          <w:szCs w:val="22"/>
          <w:lang w:bidi="hi-IN"/>
        </w:rPr>
        <w:t>Notwithstanding anything contained hereinabove:</w:t>
      </w:r>
    </w:p>
    <w:p w:rsidR="00B43A50" w:rsidRPr="00B43A50" w:rsidRDefault="00B43A50" w:rsidP="00B43A50">
      <w:pPr>
        <w:tabs>
          <w:tab w:val="left" w:pos="810"/>
        </w:tabs>
        <w:autoSpaceDE w:val="0"/>
        <w:autoSpaceDN w:val="0"/>
        <w:adjustRightInd w:val="0"/>
        <w:jc w:val="both"/>
        <w:rPr>
          <w:rFonts w:ascii="Cambria" w:hAnsi="Cambria" w:cstheme="minorHAnsi"/>
          <w:color w:val="auto"/>
          <w:szCs w:val="22"/>
          <w:lang w:bidi="hi-IN"/>
        </w:rPr>
      </w:pPr>
    </w:p>
    <w:p w:rsidR="00B43A50" w:rsidRPr="00B43A50" w:rsidRDefault="00B43A50" w:rsidP="00B43A50">
      <w:pPr>
        <w:numPr>
          <w:ilvl w:val="0"/>
          <w:numId w:val="10"/>
        </w:numPr>
        <w:tabs>
          <w:tab w:val="left" w:pos="810"/>
        </w:tabs>
        <w:autoSpaceDE w:val="0"/>
        <w:autoSpaceDN w:val="0"/>
        <w:adjustRightInd w:val="0"/>
        <w:ind w:left="810" w:hanging="450"/>
        <w:jc w:val="both"/>
        <w:rPr>
          <w:rFonts w:ascii="Cambria" w:hAnsi="Cambria" w:cstheme="minorHAnsi"/>
          <w:color w:val="auto"/>
          <w:szCs w:val="22"/>
          <w:lang w:bidi="hi-IN"/>
        </w:rPr>
      </w:pPr>
      <w:r w:rsidRPr="00B43A50">
        <w:rPr>
          <w:rFonts w:ascii="Cambria" w:hAnsi="Cambria" w:cstheme="minorHAnsi"/>
          <w:color w:val="auto"/>
          <w:szCs w:val="22"/>
          <w:lang w:bidi="hi-IN"/>
        </w:rPr>
        <w:t xml:space="preserve">Bank’s liability under this bank guarantee is limited to </w:t>
      </w:r>
      <w:r w:rsidRPr="00B43A50">
        <w:rPr>
          <w:rFonts w:ascii="Cambria" w:hAnsi="Cambria" w:cstheme="minorHAnsi"/>
          <w:b/>
          <w:color w:val="auto"/>
          <w:szCs w:val="22"/>
          <w:lang w:bidi="hi-IN"/>
        </w:rPr>
        <w:t>………</w:t>
      </w:r>
      <w:proofErr w:type="gramStart"/>
      <w:r w:rsidRPr="00B43A50">
        <w:rPr>
          <w:rFonts w:ascii="Cambria" w:hAnsi="Cambria" w:cstheme="minorHAnsi"/>
          <w:b/>
          <w:color w:val="auto"/>
          <w:szCs w:val="22"/>
          <w:lang w:bidi="hi-IN"/>
        </w:rPr>
        <w:t>…..</w:t>
      </w:r>
      <w:proofErr w:type="gramEnd"/>
      <w:r w:rsidRPr="00B43A50">
        <w:rPr>
          <w:rFonts w:ascii="Cambria" w:hAnsi="Cambria" w:cstheme="minorHAnsi"/>
          <w:b/>
          <w:color w:val="auto"/>
          <w:szCs w:val="22"/>
          <w:lang w:bidi="hi-IN"/>
        </w:rPr>
        <w:t xml:space="preserve"> (…………….)</w:t>
      </w:r>
      <w:r w:rsidRPr="00B43A50">
        <w:rPr>
          <w:rFonts w:ascii="Cambria" w:hAnsi="Cambria" w:cstheme="minorHAnsi"/>
          <w:color w:val="auto"/>
          <w:szCs w:val="22"/>
          <w:lang w:bidi="hi-IN"/>
        </w:rPr>
        <w:t xml:space="preserve"> </w:t>
      </w:r>
    </w:p>
    <w:p w:rsidR="00B43A50" w:rsidRPr="00B43A50" w:rsidRDefault="00B43A50" w:rsidP="00B43A50">
      <w:pPr>
        <w:numPr>
          <w:ilvl w:val="0"/>
          <w:numId w:val="10"/>
        </w:numPr>
        <w:tabs>
          <w:tab w:val="left" w:pos="810"/>
        </w:tabs>
        <w:autoSpaceDE w:val="0"/>
        <w:autoSpaceDN w:val="0"/>
        <w:adjustRightInd w:val="0"/>
        <w:ind w:left="810" w:hanging="450"/>
        <w:jc w:val="both"/>
        <w:rPr>
          <w:rFonts w:ascii="Cambria" w:hAnsi="Cambria" w:cstheme="minorHAnsi"/>
          <w:color w:val="auto"/>
          <w:szCs w:val="22"/>
          <w:lang w:bidi="hi-IN"/>
        </w:rPr>
      </w:pPr>
      <w:r w:rsidRPr="00B43A50">
        <w:rPr>
          <w:rFonts w:ascii="Cambria" w:hAnsi="Cambria" w:cstheme="minorHAnsi"/>
          <w:color w:val="auto"/>
          <w:szCs w:val="22"/>
          <w:lang w:bidi="hi-IN"/>
        </w:rPr>
        <w:t xml:space="preserve">Bank’s guarantee shall remain in force until </w:t>
      </w:r>
      <w:r w:rsidRPr="00B43A50">
        <w:rPr>
          <w:rFonts w:ascii="Cambria" w:hAnsi="Cambria" w:cstheme="minorHAnsi"/>
          <w:b/>
          <w:color w:val="auto"/>
          <w:szCs w:val="22"/>
          <w:lang w:bidi="hi-IN"/>
        </w:rPr>
        <w:t>…………</w:t>
      </w:r>
      <w:proofErr w:type="gramStart"/>
      <w:r w:rsidRPr="00B43A50">
        <w:rPr>
          <w:rFonts w:ascii="Cambria" w:hAnsi="Cambria" w:cstheme="minorHAnsi"/>
          <w:b/>
          <w:color w:val="auto"/>
          <w:szCs w:val="22"/>
          <w:lang w:bidi="hi-IN"/>
        </w:rPr>
        <w:t>…..</w:t>
      </w:r>
      <w:proofErr w:type="gramEnd"/>
    </w:p>
    <w:p w:rsidR="00B43A50" w:rsidRPr="00B43A50" w:rsidRDefault="00B43A50" w:rsidP="00B43A50">
      <w:pPr>
        <w:numPr>
          <w:ilvl w:val="0"/>
          <w:numId w:val="10"/>
        </w:numPr>
        <w:tabs>
          <w:tab w:val="left" w:pos="810"/>
        </w:tabs>
        <w:autoSpaceDE w:val="0"/>
        <w:autoSpaceDN w:val="0"/>
        <w:adjustRightInd w:val="0"/>
        <w:ind w:left="810" w:hanging="450"/>
        <w:jc w:val="both"/>
        <w:rPr>
          <w:rFonts w:ascii="Cambria" w:hAnsi="Cambria" w:cstheme="minorHAnsi"/>
          <w:color w:val="auto"/>
          <w:szCs w:val="22"/>
          <w:lang w:bidi="hi-IN"/>
        </w:rPr>
      </w:pPr>
      <w:r w:rsidRPr="00B43A50">
        <w:rPr>
          <w:rFonts w:ascii="Cambria" w:hAnsi="Cambria" w:cstheme="minorHAnsi"/>
          <w:color w:val="auto"/>
          <w:szCs w:val="22"/>
          <w:lang w:bidi="hi-IN"/>
        </w:rPr>
        <w:t xml:space="preserve">Any letter from the Company to the ……………. of </w:t>
      </w:r>
      <w:r w:rsidRPr="00B43A50">
        <w:rPr>
          <w:rFonts w:ascii="Cambria" w:hAnsi="Cambria" w:cstheme="minorHAnsi"/>
          <w:b/>
          <w:color w:val="auto"/>
          <w:szCs w:val="22"/>
          <w:lang w:bidi="hi-IN"/>
        </w:rPr>
        <w:t>……………</w:t>
      </w:r>
      <w:r w:rsidRPr="00B43A50">
        <w:rPr>
          <w:rFonts w:ascii="Cambria" w:hAnsi="Cambria" w:cstheme="minorHAnsi"/>
          <w:color w:val="auto"/>
          <w:szCs w:val="22"/>
          <w:lang w:bidi="hi-IN"/>
        </w:rPr>
        <w:t xml:space="preserve"> Branch Office at …………… of the Bank, under the seal of Company shall be deemed to be </w:t>
      </w:r>
      <w:proofErr w:type="gramStart"/>
      <w:r w:rsidRPr="00B43A50">
        <w:rPr>
          <w:rFonts w:ascii="Cambria" w:hAnsi="Cambria" w:cstheme="minorHAnsi"/>
          <w:color w:val="auto"/>
          <w:szCs w:val="22"/>
          <w:lang w:bidi="hi-IN"/>
        </w:rPr>
        <w:t>sufficient</w:t>
      </w:r>
      <w:proofErr w:type="gramEnd"/>
      <w:r w:rsidRPr="00B43A50">
        <w:rPr>
          <w:rFonts w:ascii="Cambria" w:hAnsi="Cambria" w:cstheme="minorHAnsi"/>
          <w:color w:val="auto"/>
          <w:szCs w:val="22"/>
          <w:lang w:bidi="hi-IN"/>
        </w:rPr>
        <w:t xml:space="preserve"> and valid demand for payment under this bank guarantee.</w:t>
      </w:r>
    </w:p>
    <w:p w:rsidR="00B43A50" w:rsidRPr="00B43A50" w:rsidRDefault="00B43A50" w:rsidP="00B43A50">
      <w:pPr>
        <w:numPr>
          <w:ilvl w:val="0"/>
          <w:numId w:val="10"/>
        </w:numPr>
        <w:tabs>
          <w:tab w:val="left" w:pos="810"/>
        </w:tabs>
        <w:autoSpaceDE w:val="0"/>
        <w:autoSpaceDN w:val="0"/>
        <w:adjustRightInd w:val="0"/>
        <w:ind w:left="810" w:hanging="450"/>
        <w:jc w:val="both"/>
        <w:rPr>
          <w:rFonts w:ascii="Cambria" w:hAnsi="Cambria" w:cstheme="minorHAnsi"/>
          <w:color w:val="auto"/>
          <w:szCs w:val="22"/>
          <w:lang w:bidi="hi-IN"/>
        </w:rPr>
      </w:pPr>
      <w:r w:rsidRPr="00B43A50">
        <w:rPr>
          <w:rFonts w:ascii="Cambria" w:hAnsi="Cambria" w:cstheme="minorHAnsi"/>
          <w:color w:val="auto"/>
          <w:szCs w:val="22"/>
          <w:lang w:bidi="hi-IN"/>
        </w:rPr>
        <w:t>The Bank undertakes not to revoke this bank guarantee before the expiry of this bank guarantee including during extension period, if any.</w:t>
      </w:r>
    </w:p>
    <w:p w:rsidR="00B43A50" w:rsidRPr="00B43A50" w:rsidRDefault="00B43A50" w:rsidP="00B43A50">
      <w:pPr>
        <w:autoSpaceDE w:val="0"/>
        <w:autoSpaceDN w:val="0"/>
        <w:adjustRightInd w:val="0"/>
        <w:ind w:left="810" w:hanging="450"/>
        <w:jc w:val="both"/>
        <w:rPr>
          <w:rFonts w:ascii="Cambria" w:hAnsi="Cambria" w:cstheme="minorHAnsi"/>
          <w:color w:val="auto"/>
          <w:szCs w:val="22"/>
          <w:lang w:bidi="hi-IN"/>
        </w:rPr>
      </w:pPr>
    </w:p>
    <w:p w:rsidR="00B43A50" w:rsidRPr="00B43A50" w:rsidRDefault="00B43A50" w:rsidP="00B43A50">
      <w:pPr>
        <w:autoSpaceDE w:val="0"/>
        <w:autoSpaceDN w:val="0"/>
        <w:adjustRightInd w:val="0"/>
        <w:spacing w:after="120"/>
        <w:jc w:val="both"/>
        <w:rPr>
          <w:rFonts w:ascii="Cambria" w:hAnsi="Cambria" w:cstheme="minorHAnsi"/>
          <w:b/>
          <w:bCs/>
          <w:color w:val="auto"/>
          <w:szCs w:val="22"/>
          <w:lang w:bidi="hi-IN"/>
        </w:rPr>
      </w:pPr>
      <w:r w:rsidRPr="00B43A50">
        <w:rPr>
          <w:rFonts w:ascii="Cambria" w:hAnsi="Cambria" w:cstheme="minorHAnsi"/>
          <w:b/>
          <w:bCs/>
          <w:color w:val="auto"/>
          <w:szCs w:val="22"/>
          <w:lang w:bidi="hi-IN"/>
        </w:rPr>
        <w:t>Place: ……………</w:t>
      </w:r>
    </w:p>
    <w:p w:rsidR="00B43A50" w:rsidRPr="00B43A50" w:rsidRDefault="00B43A50" w:rsidP="00B43A50">
      <w:pPr>
        <w:autoSpaceDE w:val="0"/>
        <w:autoSpaceDN w:val="0"/>
        <w:adjustRightInd w:val="0"/>
        <w:spacing w:after="120"/>
        <w:jc w:val="both"/>
        <w:rPr>
          <w:rFonts w:ascii="Cambria" w:hAnsi="Cambria" w:cstheme="minorHAnsi"/>
          <w:b/>
          <w:bCs/>
          <w:color w:val="auto"/>
          <w:szCs w:val="22"/>
          <w:lang w:bidi="hi-IN"/>
        </w:rPr>
      </w:pPr>
      <w:r w:rsidRPr="00B43A50">
        <w:rPr>
          <w:rFonts w:ascii="Cambria" w:hAnsi="Cambria" w:cstheme="minorHAnsi"/>
          <w:b/>
          <w:bCs/>
          <w:color w:val="auto"/>
          <w:szCs w:val="22"/>
          <w:lang w:bidi="hi-IN"/>
        </w:rPr>
        <w:t>Date: …………….</w:t>
      </w:r>
    </w:p>
    <w:p w:rsidR="00B43A50" w:rsidRDefault="00B43A50">
      <w:pPr>
        <w:rPr>
          <w:rFonts w:ascii="Cambria" w:hAnsi="Cambria" w:cs="Arial"/>
          <w:b/>
          <w:bCs/>
          <w:color w:val="auto"/>
          <w:szCs w:val="22"/>
        </w:rPr>
      </w:pPr>
    </w:p>
    <w:p w:rsidR="006F3356" w:rsidRDefault="006F3356">
      <w:pPr>
        <w:spacing w:after="160" w:line="259" w:lineRule="auto"/>
        <w:rPr>
          <w:rFonts w:ascii="Cambria" w:hAnsi="Cambria" w:cs="Arial"/>
          <w:b/>
          <w:bCs/>
          <w:color w:val="auto"/>
          <w:szCs w:val="22"/>
        </w:rPr>
      </w:pPr>
      <w:r>
        <w:rPr>
          <w:rFonts w:ascii="Cambria" w:hAnsi="Cambria" w:cs="Arial"/>
          <w:b/>
          <w:bCs/>
          <w:color w:val="auto"/>
          <w:szCs w:val="22"/>
        </w:rPr>
        <w:br w:type="page"/>
      </w:r>
    </w:p>
    <w:p w:rsidR="006F3356" w:rsidRDefault="006F3356">
      <w:pPr>
        <w:rPr>
          <w:rFonts w:ascii="Cambria" w:hAnsi="Cambria" w:cs="Arial"/>
          <w:b/>
          <w:bCs/>
          <w:color w:val="auto"/>
          <w:szCs w:val="22"/>
        </w:rPr>
      </w:pPr>
    </w:p>
    <w:p w:rsidR="006F3356" w:rsidRDefault="006F3356">
      <w:pPr>
        <w:rPr>
          <w:rFonts w:ascii="Cambria" w:hAnsi="Cambria" w:cs="Arial"/>
          <w:b/>
          <w:bCs/>
          <w:color w:val="auto"/>
          <w:szCs w:val="22"/>
        </w:rPr>
      </w:pPr>
    </w:p>
    <w:p w:rsidR="006F3356" w:rsidRDefault="006F3356">
      <w:pPr>
        <w:rPr>
          <w:rFonts w:ascii="Cambria" w:hAnsi="Cambria" w:cs="Arial"/>
          <w:b/>
          <w:bCs/>
          <w:color w:val="auto"/>
          <w:szCs w:val="22"/>
        </w:rPr>
      </w:pPr>
    </w:p>
    <w:p w:rsidR="006F3356" w:rsidRPr="006F3356" w:rsidRDefault="006F3356" w:rsidP="006F3356">
      <w:pPr>
        <w:autoSpaceDE w:val="0"/>
        <w:autoSpaceDN w:val="0"/>
        <w:adjustRightInd w:val="0"/>
        <w:jc w:val="center"/>
        <w:rPr>
          <w:rFonts w:ascii="Cambria" w:hAnsi="Cambria" w:cstheme="minorHAnsi"/>
          <w:b/>
          <w:bCs/>
          <w:color w:val="auto"/>
          <w:szCs w:val="22"/>
          <w:u w:val="single"/>
          <w:lang w:val="en-US" w:bidi="hi-IN"/>
        </w:rPr>
      </w:pPr>
      <w:r w:rsidRPr="006F3356">
        <w:rPr>
          <w:rFonts w:ascii="Cambria" w:hAnsi="Cambria" w:cstheme="minorHAnsi"/>
          <w:b/>
          <w:bCs/>
          <w:color w:val="auto"/>
          <w:szCs w:val="22"/>
          <w:u w:val="single"/>
        </w:rPr>
        <w:t>Appendix IB- Financial Commitment Letter from Holding Company of the Bidder</w:t>
      </w:r>
    </w:p>
    <w:p w:rsidR="006F3356" w:rsidRPr="006F3356" w:rsidRDefault="006F3356">
      <w:pPr>
        <w:rPr>
          <w:rFonts w:ascii="Cambria" w:hAnsi="Cambria" w:cs="Arial"/>
          <w:b/>
          <w:bCs/>
          <w:color w:val="auto"/>
          <w:szCs w:val="22"/>
        </w:rPr>
      </w:pPr>
    </w:p>
    <w:p w:rsidR="006F3356" w:rsidRPr="006F3356" w:rsidRDefault="006F3356">
      <w:pPr>
        <w:rPr>
          <w:rFonts w:ascii="Cambria" w:hAnsi="Cambria" w:cs="Arial"/>
          <w:b/>
          <w:bCs/>
          <w:color w:val="auto"/>
          <w:szCs w:val="22"/>
        </w:rPr>
      </w:pPr>
    </w:p>
    <w:p w:rsidR="006F3356" w:rsidRDefault="006F3356" w:rsidP="006F3356">
      <w:pPr>
        <w:autoSpaceDE w:val="0"/>
        <w:autoSpaceDN w:val="0"/>
        <w:adjustRightInd w:val="0"/>
        <w:jc w:val="both"/>
        <w:rPr>
          <w:rFonts w:ascii="Cambria" w:hAnsi="Cambria" w:cstheme="minorHAnsi"/>
          <w:bCs/>
          <w:color w:val="auto"/>
          <w:szCs w:val="22"/>
        </w:rPr>
      </w:pPr>
      <w:r w:rsidRPr="006F3356">
        <w:rPr>
          <w:rFonts w:ascii="Cambria" w:hAnsi="Cambria" w:cstheme="minorHAnsi"/>
          <w:bCs/>
          <w:color w:val="auto"/>
          <w:szCs w:val="22"/>
        </w:rPr>
        <w:t>Date:</w:t>
      </w:r>
    </w:p>
    <w:p w:rsidR="006F27F6" w:rsidRDefault="006F27F6" w:rsidP="006F3356">
      <w:pPr>
        <w:autoSpaceDE w:val="0"/>
        <w:autoSpaceDN w:val="0"/>
        <w:adjustRightInd w:val="0"/>
        <w:jc w:val="both"/>
        <w:rPr>
          <w:rFonts w:ascii="Cambria" w:hAnsi="Cambria" w:cstheme="minorHAnsi"/>
          <w:bCs/>
          <w:color w:val="auto"/>
          <w:szCs w:val="22"/>
          <w:lang w:val="en-US"/>
        </w:rPr>
      </w:pPr>
    </w:p>
    <w:p w:rsidR="006F27F6" w:rsidRPr="00B43A50" w:rsidRDefault="006F27F6" w:rsidP="006F27F6">
      <w:pPr>
        <w:autoSpaceDE w:val="0"/>
        <w:autoSpaceDN w:val="0"/>
        <w:adjustRightInd w:val="0"/>
        <w:jc w:val="both"/>
        <w:rPr>
          <w:rFonts w:ascii="Cambria" w:hAnsi="Cambria" w:cstheme="minorHAnsi"/>
          <w:color w:val="auto"/>
          <w:szCs w:val="22"/>
          <w:lang w:bidi="hi-IN"/>
        </w:rPr>
      </w:pPr>
      <w:r w:rsidRPr="00B43A50">
        <w:rPr>
          <w:rFonts w:ascii="Cambria" w:hAnsi="Cambria" w:cstheme="minorHAnsi"/>
          <w:color w:val="auto"/>
          <w:szCs w:val="22"/>
          <w:lang w:bidi="hi-IN"/>
        </w:rPr>
        <w:t>To,</w:t>
      </w:r>
    </w:p>
    <w:p w:rsidR="006F3356" w:rsidRPr="006F3356" w:rsidRDefault="006F3356" w:rsidP="006F3356">
      <w:pPr>
        <w:autoSpaceDE w:val="0"/>
        <w:autoSpaceDN w:val="0"/>
        <w:adjustRightInd w:val="0"/>
        <w:jc w:val="both"/>
        <w:rPr>
          <w:rFonts w:ascii="Cambria" w:hAnsi="Cambria" w:cstheme="minorHAnsi"/>
          <w:bCs/>
          <w:color w:val="auto"/>
          <w:szCs w:val="22"/>
        </w:rPr>
      </w:pPr>
      <w:r w:rsidRPr="006F3356">
        <w:rPr>
          <w:rFonts w:ascii="Cambria" w:hAnsi="Cambria" w:cstheme="minorHAnsi"/>
          <w:bCs/>
          <w:color w:val="auto"/>
          <w:szCs w:val="22"/>
        </w:rPr>
        <w:t>Vedanta Limited,</w:t>
      </w:r>
    </w:p>
    <w:p w:rsidR="006F3356" w:rsidRPr="006F3356" w:rsidRDefault="006F3356" w:rsidP="006F3356">
      <w:pPr>
        <w:autoSpaceDE w:val="0"/>
        <w:autoSpaceDN w:val="0"/>
        <w:adjustRightInd w:val="0"/>
        <w:jc w:val="both"/>
        <w:rPr>
          <w:rFonts w:ascii="Cambria" w:hAnsi="Cambria" w:cstheme="minorHAnsi"/>
          <w:bCs/>
          <w:color w:val="auto"/>
          <w:szCs w:val="22"/>
        </w:rPr>
      </w:pPr>
      <w:r w:rsidRPr="006F3356">
        <w:rPr>
          <w:rFonts w:ascii="Cambria" w:hAnsi="Cambria" w:cstheme="minorHAnsi"/>
          <w:bCs/>
          <w:color w:val="auto"/>
          <w:szCs w:val="22"/>
        </w:rPr>
        <w:t>DLF Atria, Jacaranda Marg,</w:t>
      </w:r>
    </w:p>
    <w:p w:rsidR="006F3356" w:rsidRPr="006F3356" w:rsidRDefault="006F3356" w:rsidP="006F3356">
      <w:pPr>
        <w:autoSpaceDE w:val="0"/>
        <w:autoSpaceDN w:val="0"/>
        <w:adjustRightInd w:val="0"/>
        <w:jc w:val="both"/>
        <w:rPr>
          <w:rFonts w:ascii="Cambria" w:hAnsi="Cambria" w:cstheme="minorHAnsi"/>
          <w:bCs/>
          <w:color w:val="auto"/>
          <w:szCs w:val="22"/>
        </w:rPr>
      </w:pPr>
      <w:r w:rsidRPr="006F3356">
        <w:rPr>
          <w:rFonts w:ascii="Cambria" w:hAnsi="Cambria" w:cstheme="minorHAnsi"/>
          <w:bCs/>
          <w:color w:val="auto"/>
          <w:szCs w:val="22"/>
        </w:rPr>
        <w:t xml:space="preserve">DLF City – Phase-2, </w:t>
      </w:r>
    </w:p>
    <w:p w:rsidR="006F3356" w:rsidRPr="006F3356" w:rsidRDefault="006F3356" w:rsidP="006F3356">
      <w:pPr>
        <w:autoSpaceDE w:val="0"/>
        <w:autoSpaceDN w:val="0"/>
        <w:adjustRightInd w:val="0"/>
        <w:jc w:val="both"/>
        <w:rPr>
          <w:rFonts w:ascii="Cambria" w:hAnsi="Cambria" w:cstheme="minorHAnsi"/>
          <w:bCs/>
          <w:color w:val="auto"/>
          <w:szCs w:val="22"/>
        </w:rPr>
      </w:pPr>
      <w:r w:rsidRPr="006F3356">
        <w:rPr>
          <w:rFonts w:ascii="Cambria" w:hAnsi="Cambria" w:cstheme="minorHAnsi"/>
          <w:bCs/>
          <w:color w:val="auto"/>
          <w:szCs w:val="22"/>
        </w:rPr>
        <w:t>Gurugram – 122002,</w:t>
      </w:r>
    </w:p>
    <w:p w:rsidR="006F3356" w:rsidRPr="006F3356" w:rsidRDefault="006F3356" w:rsidP="006F3356">
      <w:pPr>
        <w:autoSpaceDE w:val="0"/>
        <w:autoSpaceDN w:val="0"/>
        <w:adjustRightInd w:val="0"/>
        <w:jc w:val="both"/>
        <w:rPr>
          <w:rFonts w:ascii="Cambria" w:hAnsi="Cambria" w:cstheme="minorHAnsi"/>
          <w:bCs/>
          <w:color w:val="auto"/>
          <w:szCs w:val="22"/>
        </w:rPr>
      </w:pPr>
      <w:r w:rsidRPr="006F3356">
        <w:rPr>
          <w:rFonts w:ascii="Cambria" w:hAnsi="Cambria" w:cstheme="minorHAnsi"/>
          <w:bCs/>
          <w:color w:val="auto"/>
          <w:szCs w:val="22"/>
        </w:rPr>
        <w:t>Haryana, India</w:t>
      </w:r>
    </w:p>
    <w:p w:rsidR="006F3356" w:rsidRPr="006F3356" w:rsidRDefault="006F3356" w:rsidP="006F3356">
      <w:pPr>
        <w:autoSpaceDE w:val="0"/>
        <w:autoSpaceDN w:val="0"/>
        <w:adjustRightInd w:val="0"/>
        <w:jc w:val="both"/>
        <w:rPr>
          <w:rFonts w:ascii="Cambria" w:hAnsi="Cambria" w:cstheme="minorHAnsi"/>
          <w:bCs/>
          <w:color w:val="auto"/>
          <w:szCs w:val="22"/>
          <w:u w:val="single"/>
        </w:rPr>
      </w:pPr>
    </w:p>
    <w:p w:rsidR="006F3356" w:rsidRPr="006F3356" w:rsidRDefault="006F3356" w:rsidP="006F3356">
      <w:pPr>
        <w:autoSpaceDE w:val="0"/>
        <w:autoSpaceDN w:val="0"/>
        <w:adjustRightInd w:val="0"/>
        <w:jc w:val="both"/>
        <w:rPr>
          <w:rFonts w:ascii="Cambria" w:hAnsi="Cambria" w:cstheme="minorHAnsi"/>
          <w:b/>
          <w:bCs/>
          <w:color w:val="auto"/>
          <w:szCs w:val="22"/>
          <w:u w:val="single"/>
        </w:rPr>
      </w:pPr>
      <w:r w:rsidRPr="006F3356">
        <w:rPr>
          <w:rFonts w:ascii="Cambria" w:hAnsi="Cambria" w:cstheme="minorHAnsi"/>
          <w:b/>
          <w:bCs/>
          <w:color w:val="auto"/>
          <w:szCs w:val="22"/>
          <w:u w:val="single"/>
        </w:rPr>
        <w:t>Commitment for Financial Support to …………</w:t>
      </w:r>
      <w:proofErr w:type="gramStart"/>
      <w:r w:rsidRPr="006F3356">
        <w:rPr>
          <w:rFonts w:ascii="Cambria" w:hAnsi="Cambria" w:cstheme="minorHAnsi"/>
          <w:b/>
          <w:bCs/>
          <w:color w:val="auto"/>
          <w:szCs w:val="22"/>
          <w:u w:val="single"/>
        </w:rPr>
        <w:t>…..</w:t>
      </w:r>
      <w:proofErr w:type="gramEnd"/>
      <w:r w:rsidRPr="006F3356">
        <w:rPr>
          <w:rFonts w:ascii="Cambria" w:hAnsi="Cambria" w:cstheme="minorHAnsi"/>
          <w:b/>
          <w:bCs/>
          <w:color w:val="auto"/>
          <w:szCs w:val="22"/>
          <w:u w:val="single"/>
        </w:rPr>
        <w:t xml:space="preserve"> (“Bidder”) in ITT NO………</w:t>
      </w:r>
      <w:proofErr w:type="gramStart"/>
      <w:r w:rsidRPr="006F3356">
        <w:rPr>
          <w:rFonts w:ascii="Cambria" w:hAnsi="Cambria" w:cstheme="minorHAnsi"/>
          <w:b/>
          <w:bCs/>
          <w:color w:val="auto"/>
          <w:szCs w:val="22"/>
          <w:u w:val="single"/>
        </w:rPr>
        <w:t>….(</w:t>
      </w:r>
      <w:proofErr w:type="gramEnd"/>
      <w:r w:rsidRPr="006F3356">
        <w:rPr>
          <w:rFonts w:ascii="Cambria" w:hAnsi="Cambria" w:cstheme="minorHAnsi"/>
          <w:b/>
          <w:bCs/>
          <w:color w:val="auto"/>
          <w:szCs w:val="22"/>
          <w:u w:val="single"/>
        </w:rPr>
        <w:t>“Tender”)</w:t>
      </w:r>
    </w:p>
    <w:p w:rsidR="006F3356" w:rsidRPr="006F3356" w:rsidRDefault="006F3356" w:rsidP="006F3356">
      <w:pPr>
        <w:autoSpaceDE w:val="0"/>
        <w:autoSpaceDN w:val="0"/>
        <w:adjustRightInd w:val="0"/>
        <w:jc w:val="both"/>
        <w:rPr>
          <w:rFonts w:ascii="Cambria" w:hAnsi="Cambria" w:cstheme="minorHAnsi"/>
          <w:b/>
          <w:bCs/>
          <w:color w:val="auto"/>
          <w:szCs w:val="22"/>
          <w:u w:val="single"/>
        </w:rPr>
      </w:pPr>
    </w:p>
    <w:p w:rsidR="006F3356" w:rsidRPr="006F3356" w:rsidRDefault="006F3356" w:rsidP="006F3356">
      <w:pPr>
        <w:autoSpaceDE w:val="0"/>
        <w:autoSpaceDN w:val="0"/>
        <w:adjustRightInd w:val="0"/>
        <w:jc w:val="both"/>
        <w:rPr>
          <w:rFonts w:ascii="Cambria" w:hAnsi="Cambria" w:cstheme="minorHAnsi"/>
          <w:bCs/>
          <w:color w:val="auto"/>
          <w:szCs w:val="22"/>
        </w:rPr>
      </w:pPr>
      <w:r w:rsidRPr="006F3356">
        <w:rPr>
          <w:rFonts w:ascii="Cambria" w:hAnsi="Cambria" w:cstheme="minorHAnsi"/>
          <w:bCs/>
          <w:color w:val="auto"/>
          <w:szCs w:val="22"/>
        </w:rPr>
        <w:t>Dear Sirs,</w:t>
      </w:r>
    </w:p>
    <w:p w:rsidR="006F3356" w:rsidRPr="006F3356" w:rsidRDefault="006F3356" w:rsidP="006F3356">
      <w:pPr>
        <w:tabs>
          <w:tab w:val="left" w:pos="3619"/>
        </w:tabs>
        <w:autoSpaceDE w:val="0"/>
        <w:autoSpaceDN w:val="0"/>
        <w:adjustRightInd w:val="0"/>
        <w:jc w:val="both"/>
        <w:rPr>
          <w:rFonts w:ascii="Cambria" w:hAnsi="Cambria" w:cstheme="minorHAnsi"/>
          <w:bCs/>
          <w:color w:val="auto"/>
          <w:szCs w:val="22"/>
        </w:rPr>
      </w:pPr>
      <w:r w:rsidRPr="006F3356">
        <w:rPr>
          <w:rFonts w:ascii="Cambria" w:hAnsi="Cambria" w:cstheme="minorHAnsi"/>
          <w:bCs/>
          <w:color w:val="auto"/>
          <w:szCs w:val="22"/>
        </w:rPr>
        <w:tab/>
      </w:r>
    </w:p>
    <w:p w:rsidR="006F3356" w:rsidRPr="006F3356" w:rsidRDefault="006F3356" w:rsidP="006F3356">
      <w:pPr>
        <w:autoSpaceDE w:val="0"/>
        <w:autoSpaceDN w:val="0"/>
        <w:adjustRightInd w:val="0"/>
        <w:jc w:val="both"/>
        <w:rPr>
          <w:rFonts w:ascii="Cambria" w:hAnsi="Cambria" w:cstheme="minorHAnsi"/>
          <w:bCs/>
          <w:color w:val="auto"/>
          <w:szCs w:val="22"/>
        </w:rPr>
      </w:pPr>
      <w:proofErr w:type="gramStart"/>
      <w:r w:rsidRPr="006F3356">
        <w:rPr>
          <w:rFonts w:ascii="Cambria" w:hAnsi="Cambria" w:cstheme="minorHAnsi"/>
          <w:bCs/>
          <w:color w:val="auto"/>
          <w:szCs w:val="22"/>
        </w:rPr>
        <w:t>We,…</w:t>
      </w:r>
      <w:proofErr w:type="gramEnd"/>
      <w:r w:rsidRPr="006F3356">
        <w:rPr>
          <w:rFonts w:ascii="Cambria" w:hAnsi="Cambria" w:cstheme="minorHAnsi"/>
          <w:bCs/>
          <w:color w:val="auto"/>
          <w:szCs w:val="22"/>
        </w:rPr>
        <w:t>…………, a Company incorporated under the laws of …………, have beneficial ownership of more than 50% shareholding in the Bidder.</w:t>
      </w:r>
    </w:p>
    <w:p w:rsidR="006F3356" w:rsidRPr="006F3356" w:rsidRDefault="006F3356" w:rsidP="006F3356">
      <w:pPr>
        <w:autoSpaceDE w:val="0"/>
        <w:autoSpaceDN w:val="0"/>
        <w:adjustRightInd w:val="0"/>
        <w:jc w:val="both"/>
        <w:rPr>
          <w:rFonts w:ascii="Cambria" w:hAnsi="Cambria" w:cstheme="minorHAnsi"/>
          <w:bCs/>
          <w:color w:val="auto"/>
          <w:szCs w:val="22"/>
        </w:rPr>
      </w:pPr>
    </w:p>
    <w:p w:rsidR="006F3356" w:rsidRPr="006F3356" w:rsidRDefault="006F3356" w:rsidP="006F3356">
      <w:pPr>
        <w:autoSpaceDE w:val="0"/>
        <w:autoSpaceDN w:val="0"/>
        <w:adjustRightInd w:val="0"/>
        <w:jc w:val="both"/>
        <w:rPr>
          <w:rFonts w:ascii="Cambria" w:hAnsi="Cambria" w:cstheme="minorHAnsi"/>
          <w:bCs/>
          <w:color w:val="auto"/>
          <w:szCs w:val="22"/>
        </w:rPr>
      </w:pPr>
      <w:r w:rsidRPr="006F3356">
        <w:rPr>
          <w:rFonts w:ascii="Cambria" w:hAnsi="Cambria" w:cstheme="minorHAnsi"/>
          <w:bCs/>
          <w:color w:val="auto"/>
          <w:szCs w:val="22"/>
        </w:rPr>
        <w:t xml:space="preserve">While the Bidder is unable to </w:t>
      </w:r>
      <w:proofErr w:type="spellStart"/>
      <w:r w:rsidRPr="006F3356">
        <w:rPr>
          <w:rFonts w:ascii="Cambria" w:hAnsi="Cambria" w:cstheme="minorHAnsi"/>
          <w:bCs/>
          <w:color w:val="auto"/>
          <w:szCs w:val="22"/>
        </w:rPr>
        <w:t>fulfill</w:t>
      </w:r>
      <w:proofErr w:type="spellEnd"/>
      <w:r w:rsidRPr="006F3356">
        <w:rPr>
          <w:rFonts w:ascii="Cambria" w:hAnsi="Cambria" w:cstheme="minorHAnsi"/>
          <w:bCs/>
          <w:color w:val="auto"/>
          <w:szCs w:val="22"/>
        </w:rPr>
        <w:t xml:space="preserve"> the financial evaluation criteria of the Tender, Vedanta Limited has agreed to consider </w:t>
      </w:r>
      <w:proofErr w:type="gramStart"/>
      <w:r w:rsidRPr="006F3356">
        <w:rPr>
          <w:rFonts w:ascii="Cambria" w:hAnsi="Cambria" w:cstheme="minorHAnsi"/>
          <w:bCs/>
          <w:color w:val="auto"/>
          <w:szCs w:val="22"/>
        </w:rPr>
        <w:t>our the</w:t>
      </w:r>
      <w:proofErr w:type="gramEnd"/>
      <w:r w:rsidRPr="006F3356">
        <w:rPr>
          <w:rFonts w:ascii="Cambria" w:hAnsi="Cambria" w:cstheme="minorHAnsi"/>
          <w:bCs/>
          <w:color w:val="auto"/>
          <w:szCs w:val="22"/>
        </w:rPr>
        <w:t xml:space="preserve"> audited financial statements in support for Bidder’s qualification and in consideration thereof we confirm and commit as follows:</w:t>
      </w:r>
    </w:p>
    <w:p w:rsidR="006F3356" w:rsidRPr="006F3356" w:rsidRDefault="006F3356" w:rsidP="006F3356">
      <w:pPr>
        <w:autoSpaceDE w:val="0"/>
        <w:autoSpaceDN w:val="0"/>
        <w:adjustRightInd w:val="0"/>
        <w:jc w:val="both"/>
        <w:rPr>
          <w:rFonts w:ascii="Cambria" w:hAnsi="Cambria" w:cstheme="minorHAnsi"/>
          <w:bCs/>
          <w:color w:val="auto"/>
          <w:szCs w:val="22"/>
        </w:rPr>
      </w:pPr>
    </w:p>
    <w:p w:rsidR="006F3356" w:rsidRPr="006F3356" w:rsidRDefault="006F3356" w:rsidP="006F3356">
      <w:pPr>
        <w:pStyle w:val="ListParagraph"/>
        <w:numPr>
          <w:ilvl w:val="0"/>
          <w:numId w:val="12"/>
        </w:numPr>
        <w:autoSpaceDE w:val="0"/>
        <w:autoSpaceDN w:val="0"/>
        <w:adjustRightInd w:val="0"/>
        <w:spacing w:after="0" w:line="240" w:lineRule="auto"/>
        <w:jc w:val="both"/>
        <w:rPr>
          <w:rFonts w:ascii="Cambria" w:hAnsi="Cambria" w:cstheme="minorHAnsi"/>
          <w:bCs/>
          <w:sz w:val="22"/>
        </w:rPr>
      </w:pPr>
      <w:r w:rsidRPr="006F3356">
        <w:rPr>
          <w:rFonts w:ascii="Cambria" w:hAnsi="Cambria" w:cstheme="minorHAnsi"/>
          <w:bCs/>
          <w:sz w:val="22"/>
        </w:rPr>
        <w:t>Should the Bidder be awarded a binding contract pursuant to the Tender (“the Contract”), we shall provide to the Bidder all necessary support to be able to meet all their costs and liabilities pursuant to the Contract;</w:t>
      </w:r>
    </w:p>
    <w:p w:rsidR="006F3356" w:rsidRPr="006F3356" w:rsidRDefault="006F3356" w:rsidP="006F3356">
      <w:pPr>
        <w:pStyle w:val="ListParagraph"/>
        <w:autoSpaceDE w:val="0"/>
        <w:autoSpaceDN w:val="0"/>
        <w:adjustRightInd w:val="0"/>
        <w:spacing w:after="0" w:line="240" w:lineRule="auto"/>
        <w:jc w:val="both"/>
        <w:rPr>
          <w:rFonts w:ascii="Cambria" w:hAnsi="Cambria" w:cstheme="minorHAnsi"/>
          <w:bCs/>
          <w:sz w:val="22"/>
        </w:rPr>
      </w:pPr>
    </w:p>
    <w:p w:rsidR="006F3356" w:rsidRPr="006F3356" w:rsidRDefault="006F3356" w:rsidP="006F3356">
      <w:pPr>
        <w:pStyle w:val="ListParagraph"/>
        <w:numPr>
          <w:ilvl w:val="0"/>
          <w:numId w:val="12"/>
        </w:numPr>
        <w:autoSpaceDE w:val="0"/>
        <w:autoSpaceDN w:val="0"/>
        <w:adjustRightInd w:val="0"/>
        <w:spacing w:after="0" w:line="240" w:lineRule="auto"/>
        <w:jc w:val="both"/>
        <w:rPr>
          <w:rFonts w:ascii="Cambria" w:hAnsi="Cambria" w:cstheme="minorHAnsi"/>
          <w:bCs/>
          <w:sz w:val="22"/>
        </w:rPr>
      </w:pPr>
      <w:r w:rsidRPr="006F3356">
        <w:rPr>
          <w:rFonts w:ascii="Cambria" w:hAnsi="Cambria" w:cstheme="minorHAnsi"/>
          <w:bCs/>
          <w:sz w:val="22"/>
        </w:rPr>
        <w:t>We shall provide to Vedanta Limited a Bank Guarantee in the format provided therefor in the Tender;</w:t>
      </w:r>
    </w:p>
    <w:p w:rsidR="006F3356" w:rsidRPr="006F3356" w:rsidRDefault="006F3356" w:rsidP="006F3356">
      <w:pPr>
        <w:pStyle w:val="ListParagraph"/>
        <w:autoSpaceDE w:val="0"/>
        <w:autoSpaceDN w:val="0"/>
        <w:adjustRightInd w:val="0"/>
        <w:spacing w:after="0" w:line="240" w:lineRule="auto"/>
        <w:jc w:val="both"/>
        <w:rPr>
          <w:rFonts w:ascii="Cambria" w:hAnsi="Cambria" w:cstheme="minorHAnsi"/>
          <w:bCs/>
          <w:sz w:val="22"/>
        </w:rPr>
      </w:pPr>
    </w:p>
    <w:p w:rsidR="006F3356" w:rsidRPr="006F3356" w:rsidRDefault="006F3356" w:rsidP="006F3356">
      <w:pPr>
        <w:pStyle w:val="ListParagraph"/>
        <w:numPr>
          <w:ilvl w:val="0"/>
          <w:numId w:val="12"/>
        </w:numPr>
        <w:autoSpaceDE w:val="0"/>
        <w:autoSpaceDN w:val="0"/>
        <w:adjustRightInd w:val="0"/>
        <w:spacing w:after="0" w:line="240" w:lineRule="auto"/>
        <w:jc w:val="both"/>
        <w:rPr>
          <w:rFonts w:ascii="Cambria" w:hAnsi="Cambria" w:cstheme="minorHAnsi"/>
          <w:bCs/>
          <w:sz w:val="22"/>
        </w:rPr>
      </w:pPr>
      <w:r w:rsidRPr="006F3356">
        <w:rPr>
          <w:rFonts w:ascii="Cambria" w:hAnsi="Cambria" w:cstheme="minorHAnsi"/>
          <w:bCs/>
          <w:sz w:val="22"/>
        </w:rPr>
        <w:t xml:space="preserve">If requested by Vedanta Limited, we shall extend the validity period of the aforesaid Bank Guarantee or issue a further Bank Guarantee </w:t>
      </w:r>
      <w:proofErr w:type="gramStart"/>
      <w:r w:rsidRPr="006F3356">
        <w:rPr>
          <w:rFonts w:ascii="Cambria" w:hAnsi="Cambria" w:cstheme="minorHAnsi"/>
          <w:bCs/>
          <w:sz w:val="22"/>
        </w:rPr>
        <w:t>in the event that</w:t>
      </w:r>
      <w:proofErr w:type="gramEnd"/>
      <w:r w:rsidRPr="006F3356">
        <w:rPr>
          <w:rFonts w:ascii="Cambria" w:hAnsi="Cambria" w:cstheme="minorHAnsi"/>
          <w:bCs/>
          <w:sz w:val="22"/>
        </w:rPr>
        <w:t xml:space="preserve"> the duration of the Contract is for any reason extended beyond validity date of the Bank Guarantee;</w:t>
      </w:r>
    </w:p>
    <w:p w:rsidR="006F3356" w:rsidRPr="006F3356" w:rsidRDefault="006F3356" w:rsidP="006F3356">
      <w:pPr>
        <w:pStyle w:val="ListParagraph"/>
        <w:rPr>
          <w:rFonts w:ascii="Cambria" w:hAnsi="Cambria" w:cstheme="minorHAnsi"/>
          <w:bCs/>
          <w:sz w:val="22"/>
        </w:rPr>
      </w:pPr>
    </w:p>
    <w:p w:rsidR="006F3356" w:rsidRPr="006F3356" w:rsidRDefault="006F3356" w:rsidP="006F3356">
      <w:pPr>
        <w:pStyle w:val="ListParagraph"/>
        <w:numPr>
          <w:ilvl w:val="0"/>
          <w:numId w:val="12"/>
        </w:numPr>
        <w:autoSpaceDE w:val="0"/>
        <w:autoSpaceDN w:val="0"/>
        <w:adjustRightInd w:val="0"/>
        <w:spacing w:after="0" w:line="240" w:lineRule="auto"/>
        <w:jc w:val="both"/>
        <w:rPr>
          <w:rFonts w:ascii="Cambria" w:hAnsi="Cambria" w:cstheme="minorHAnsi"/>
          <w:bCs/>
          <w:sz w:val="22"/>
        </w:rPr>
      </w:pPr>
      <w:r w:rsidRPr="006F3356">
        <w:rPr>
          <w:rFonts w:ascii="Cambria" w:hAnsi="Cambria" w:cstheme="minorHAnsi"/>
          <w:bCs/>
          <w:sz w:val="22"/>
        </w:rPr>
        <w:t>We understand and agree that Vedanta Limited shall have an unqualified right under to draw on the Bank Guarantees under the following circumstances:</w:t>
      </w:r>
    </w:p>
    <w:p w:rsidR="006F3356" w:rsidRPr="006F3356" w:rsidRDefault="006F3356" w:rsidP="006F3356">
      <w:pPr>
        <w:pStyle w:val="ListParagraph"/>
        <w:numPr>
          <w:ilvl w:val="0"/>
          <w:numId w:val="13"/>
        </w:numPr>
        <w:autoSpaceDE w:val="0"/>
        <w:autoSpaceDN w:val="0"/>
        <w:adjustRightInd w:val="0"/>
        <w:spacing w:after="0" w:line="240" w:lineRule="auto"/>
        <w:ind w:left="1440" w:hanging="360"/>
        <w:jc w:val="both"/>
        <w:rPr>
          <w:rFonts w:ascii="Cambria" w:hAnsi="Cambria" w:cstheme="minorHAnsi"/>
          <w:bCs/>
          <w:sz w:val="22"/>
        </w:rPr>
      </w:pPr>
      <w:r w:rsidRPr="006F3356">
        <w:rPr>
          <w:rFonts w:ascii="Cambria" w:hAnsi="Cambria" w:cstheme="minorHAnsi"/>
          <w:bCs/>
          <w:sz w:val="22"/>
          <w:lang w:val="en-GB"/>
        </w:rPr>
        <w:t>Any failure by the Bidder to duly perform any of its obligations under the Contract;</w:t>
      </w:r>
    </w:p>
    <w:p w:rsidR="006F3356" w:rsidRPr="006F3356" w:rsidRDefault="006F3356" w:rsidP="006F3356">
      <w:pPr>
        <w:pStyle w:val="ListParagraph"/>
        <w:numPr>
          <w:ilvl w:val="0"/>
          <w:numId w:val="13"/>
        </w:numPr>
        <w:autoSpaceDE w:val="0"/>
        <w:autoSpaceDN w:val="0"/>
        <w:adjustRightInd w:val="0"/>
        <w:spacing w:after="0" w:line="240" w:lineRule="auto"/>
        <w:ind w:left="1440" w:hanging="360"/>
        <w:jc w:val="both"/>
        <w:rPr>
          <w:rFonts w:ascii="Cambria" w:hAnsi="Cambria" w:cstheme="minorHAnsi"/>
          <w:bCs/>
          <w:sz w:val="22"/>
        </w:rPr>
      </w:pPr>
      <w:r w:rsidRPr="006F3356">
        <w:rPr>
          <w:rFonts w:ascii="Cambria" w:hAnsi="Cambria" w:cstheme="minorHAnsi"/>
          <w:bCs/>
          <w:sz w:val="22"/>
          <w:lang w:val="en-GB"/>
        </w:rPr>
        <w:t>Any valid claim made by Vedanta Limited accruing due to any acts/omission of the Bidder and the Bidder fails to pay Vedanta Limited for such a claim immediately upon such demand;</w:t>
      </w:r>
    </w:p>
    <w:p w:rsidR="006F3356" w:rsidRPr="006F3356" w:rsidRDefault="006F3356" w:rsidP="006F3356">
      <w:pPr>
        <w:pStyle w:val="ListParagraph"/>
        <w:numPr>
          <w:ilvl w:val="0"/>
          <w:numId w:val="13"/>
        </w:numPr>
        <w:autoSpaceDE w:val="0"/>
        <w:autoSpaceDN w:val="0"/>
        <w:adjustRightInd w:val="0"/>
        <w:spacing w:after="0" w:line="240" w:lineRule="auto"/>
        <w:ind w:left="1440" w:hanging="360"/>
        <w:jc w:val="both"/>
        <w:rPr>
          <w:rFonts w:ascii="Cambria" w:hAnsi="Cambria" w:cstheme="minorHAnsi"/>
          <w:bCs/>
          <w:sz w:val="22"/>
        </w:rPr>
      </w:pPr>
      <w:r w:rsidRPr="006F3356">
        <w:rPr>
          <w:rFonts w:ascii="Cambria" w:hAnsi="Cambria" w:cstheme="minorHAnsi"/>
          <w:bCs/>
          <w:sz w:val="22"/>
          <w:lang w:val="en-GB"/>
        </w:rPr>
        <w:t xml:space="preserve">Our failure to renew or replace the Bank Guarantee, at least 7 (seven) </w:t>
      </w:r>
      <w:proofErr w:type="gramStart"/>
      <w:r w:rsidRPr="006F3356">
        <w:rPr>
          <w:rFonts w:ascii="Cambria" w:hAnsi="Cambria" w:cstheme="minorHAnsi"/>
          <w:bCs/>
          <w:sz w:val="22"/>
          <w:lang w:val="en-GB"/>
        </w:rPr>
        <w:t>days’</w:t>
      </w:r>
      <w:proofErr w:type="gramEnd"/>
      <w:r w:rsidRPr="006F3356">
        <w:rPr>
          <w:rFonts w:ascii="Cambria" w:hAnsi="Cambria" w:cstheme="minorHAnsi"/>
          <w:bCs/>
          <w:sz w:val="22"/>
          <w:lang w:val="en-GB"/>
        </w:rPr>
        <w:t xml:space="preserve"> prior to its expiry, in case the term of Contract has been extended.</w:t>
      </w:r>
    </w:p>
    <w:p w:rsidR="006F3356" w:rsidRPr="006F3356" w:rsidRDefault="006F3356" w:rsidP="006F3356">
      <w:pPr>
        <w:pStyle w:val="ListParagraph"/>
        <w:autoSpaceDE w:val="0"/>
        <w:autoSpaceDN w:val="0"/>
        <w:adjustRightInd w:val="0"/>
        <w:spacing w:after="0" w:line="240" w:lineRule="auto"/>
        <w:ind w:left="1440"/>
        <w:jc w:val="both"/>
        <w:rPr>
          <w:rFonts w:ascii="Cambria" w:hAnsi="Cambria" w:cstheme="minorHAnsi"/>
          <w:bCs/>
          <w:sz w:val="22"/>
        </w:rPr>
      </w:pPr>
    </w:p>
    <w:p w:rsidR="006F3356" w:rsidRPr="006F3356" w:rsidRDefault="006F3356" w:rsidP="006F3356">
      <w:pPr>
        <w:pStyle w:val="ListParagraph"/>
        <w:numPr>
          <w:ilvl w:val="0"/>
          <w:numId w:val="12"/>
        </w:numPr>
        <w:autoSpaceDE w:val="0"/>
        <w:autoSpaceDN w:val="0"/>
        <w:adjustRightInd w:val="0"/>
        <w:spacing w:after="0" w:line="240" w:lineRule="auto"/>
        <w:jc w:val="both"/>
        <w:rPr>
          <w:rFonts w:ascii="Cambria" w:hAnsi="Cambria" w:cstheme="minorHAnsi"/>
          <w:bCs/>
          <w:sz w:val="22"/>
        </w:rPr>
      </w:pPr>
      <w:r w:rsidRPr="006F3356">
        <w:rPr>
          <w:rFonts w:ascii="Cambria" w:hAnsi="Cambria" w:cstheme="minorHAnsi"/>
          <w:bCs/>
          <w:sz w:val="22"/>
        </w:rPr>
        <w:t>We further undertake to indemnify all losses, damages, expenses, claims, costs and proceedings which may be suffered or incurred by Vedanta Limited due to the failure or breach on the part of the Bidder.</w:t>
      </w:r>
    </w:p>
    <w:p w:rsidR="006F3356" w:rsidRPr="006F3356" w:rsidRDefault="006F3356" w:rsidP="006F3356">
      <w:pPr>
        <w:pStyle w:val="ListParagraph"/>
        <w:numPr>
          <w:ilvl w:val="0"/>
          <w:numId w:val="12"/>
        </w:numPr>
        <w:autoSpaceDE w:val="0"/>
        <w:autoSpaceDN w:val="0"/>
        <w:adjustRightInd w:val="0"/>
        <w:spacing w:after="0" w:line="240" w:lineRule="auto"/>
        <w:jc w:val="both"/>
        <w:rPr>
          <w:rFonts w:ascii="Cambria" w:hAnsi="Cambria" w:cstheme="minorHAnsi"/>
          <w:bCs/>
          <w:sz w:val="22"/>
        </w:rPr>
      </w:pPr>
      <w:r w:rsidRPr="006F3356">
        <w:rPr>
          <w:rFonts w:ascii="Cambria" w:hAnsi="Cambria" w:cstheme="minorHAnsi"/>
          <w:bCs/>
          <w:sz w:val="22"/>
        </w:rPr>
        <w:t xml:space="preserve">The undertaking contained </w:t>
      </w:r>
      <w:proofErr w:type="gramStart"/>
      <w:r w:rsidRPr="006F3356">
        <w:rPr>
          <w:rFonts w:ascii="Cambria" w:hAnsi="Cambria" w:cstheme="minorHAnsi"/>
          <w:bCs/>
          <w:sz w:val="22"/>
        </w:rPr>
        <w:t>herein</w:t>
      </w:r>
      <w:proofErr w:type="gramEnd"/>
      <w:r w:rsidRPr="006F3356">
        <w:rPr>
          <w:rFonts w:ascii="Cambria" w:hAnsi="Cambria" w:cstheme="minorHAnsi"/>
          <w:bCs/>
          <w:sz w:val="22"/>
        </w:rPr>
        <w:t xml:space="preserve"> and the Bank Guarantee issued pursuant hereto shall remain valid through the term of the Contract and shall not be invalidated by any change in our shareholding of the Bidder or by any other agreement or arrangement, save and except with express written consent or agreement with Vedanta Limited.</w:t>
      </w:r>
    </w:p>
    <w:p w:rsidR="006F3356" w:rsidRPr="006F3356" w:rsidRDefault="006F3356" w:rsidP="006F3356">
      <w:pPr>
        <w:pStyle w:val="ListParagraph"/>
        <w:autoSpaceDE w:val="0"/>
        <w:autoSpaceDN w:val="0"/>
        <w:adjustRightInd w:val="0"/>
        <w:spacing w:after="0" w:line="240" w:lineRule="auto"/>
        <w:jc w:val="both"/>
        <w:rPr>
          <w:rFonts w:ascii="Cambria" w:hAnsi="Cambria" w:cstheme="minorHAnsi"/>
          <w:bCs/>
          <w:sz w:val="22"/>
        </w:rPr>
      </w:pPr>
    </w:p>
    <w:p w:rsidR="006F3356" w:rsidRPr="006F3356" w:rsidRDefault="006F3356" w:rsidP="006F3356">
      <w:pPr>
        <w:pStyle w:val="ListParagraph"/>
        <w:numPr>
          <w:ilvl w:val="0"/>
          <w:numId w:val="12"/>
        </w:numPr>
        <w:autoSpaceDE w:val="0"/>
        <w:autoSpaceDN w:val="0"/>
        <w:adjustRightInd w:val="0"/>
        <w:spacing w:after="0" w:line="240" w:lineRule="auto"/>
        <w:jc w:val="both"/>
        <w:rPr>
          <w:rFonts w:ascii="Cambria" w:hAnsi="Cambria" w:cstheme="minorHAnsi"/>
          <w:bCs/>
          <w:sz w:val="22"/>
        </w:rPr>
      </w:pPr>
      <w:r w:rsidRPr="006F3356">
        <w:rPr>
          <w:rFonts w:ascii="Cambria" w:hAnsi="Cambria" w:cstheme="minorHAnsi"/>
          <w:bCs/>
          <w:sz w:val="22"/>
        </w:rPr>
        <w:t>The terms of this undertaking are to be construed in accordance with the laws governing the Contract.</w:t>
      </w:r>
    </w:p>
    <w:p w:rsidR="006F3356" w:rsidRPr="006F3356" w:rsidRDefault="006F3356" w:rsidP="006F3356">
      <w:pPr>
        <w:autoSpaceDE w:val="0"/>
        <w:autoSpaceDN w:val="0"/>
        <w:adjustRightInd w:val="0"/>
        <w:ind w:left="360"/>
        <w:jc w:val="both"/>
        <w:rPr>
          <w:rFonts w:ascii="Cambria" w:hAnsi="Cambria" w:cstheme="minorHAnsi"/>
          <w:bCs/>
          <w:color w:val="auto"/>
          <w:szCs w:val="22"/>
        </w:rPr>
      </w:pPr>
    </w:p>
    <w:p w:rsidR="006F3356" w:rsidRPr="006F3356" w:rsidRDefault="006F3356" w:rsidP="006F3356">
      <w:pPr>
        <w:autoSpaceDE w:val="0"/>
        <w:autoSpaceDN w:val="0"/>
        <w:adjustRightInd w:val="0"/>
        <w:ind w:left="360"/>
        <w:jc w:val="both"/>
        <w:rPr>
          <w:rFonts w:ascii="Cambria" w:hAnsi="Cambria" w:cstheme="minorHAnsi"/>
          <w:bCs/>
          <w:color w:val="auto"/>
          <w:szCs w:val="22"/>
        </w:rPr>
      </w:pPr>
      <w:r w:rsidRPr="006F3356">
        <w:rPr>
          <w:rFonts w:ascii="Cambria" w:hAnsi="Cambria" w:cstheme="minorHAnsi"/>
          <w:bCs/>
          <w:color w:val="auto"/>
          <w:szCs w:val="22"/>
        </w:rPr>
        <w:t>Thanking you,</w:t>
      </w:r>
    </w:p>
    <w:p w:rsidR="006F3356" w:rsidRPr="006F3356" w:rsidRDefault="006F3356" w:rsidP="006F3356">
      <w:pPr>
        <w:autoSpaceDE w:val="0"/>
        <w:autoSpaceDN w:val="0"/>
        <w:adjustRightInd w:val="0"/>
        <w:ind w:left="360"/>
        <w:jc w:val="both"/>
        <w:rPr>
          <w:rFonts w:ascii="Cambria" w:hAnsi="Cambria" w:cstheme="minorHAnsi"/>
          <w:bCs/>
          <w:color w:val="auto"/>
          <w:szCs w:val="22"/>
        </w:rPr>
      </w:pPr>
    </w:p>
    <w:p w:rsidR="006F3356" w:rsidRPr="006F3356" w:rsidRDefault="006F3356" w:rsidP="006F3356">
      <w:pPr>
        <w:autoSpaceDE w:val="0"/>
        <w:autoSpaceDN w:val="0"/>
        <w:adjustRightInd w:val="0"/>
        <w:ind w:left="360"/>
        <w:jc w:val="both"/>
        <w:rPr>
          <w:rFonts w:ascii="Cambria" w:hAnsi="Cambria" w:cstheme="minorHAnsi"/>
          <w:bCs/>
          <w:color w:val="auto"/>
          <w:szCs w:val="22"/>
        </w:rPr>
      </w:pPr>
      <w:r w:rsidRPr="006F3356">
        <w:rPr>
          <w:rFonts w:ascii="Cambria" w:hAnsi="Cambria" w:cstheme="minorHAnsi"/>
          <w:bCs/>
          <w:color w:val="auto"/>
          <w:szCs w:val="22"/>
        </w:rPr>
        <w:t>Yours faithfully,</w:t>
      </w:r>
    </w:p>
    <w:p w:rsidR="006F3356" w:rsidRPr="006F3356" w:rsidRDefault="006F3356" w:rsidP="006F3356">
      <w:pPr>
        <w:autoSpaceDE w:val="0"/>
        <w:autoSpaceDN w:val="0"/>
        <w:adjustRightInd w:val="0"/>
        <w:ind w:left="360"/>
        <w:jc w:val="both"/>
        <w:rPr>
          <w:rFonts w:ascii="Cambria" w:hAnsi="Cambria" w:cstheme="minorHAnsi"/>
          <w:bCs/>
          <w:color w:val="auto"/>
          <w:szCs w:val="22"/>
        </w:rPr>
      </w:pPr>
    </w:p>
    <w:p w:rsidR="006F3356" w:rsidRPr="006F3356" w:rsidRDefault="006F3356" w:rsidP="006F3356">
      <w:pPr>
        <w:autoSpaceDE w:val="0"/>
        <w:autoSpaceDN w:val="0"/>
        <w:adjustRightInd w:val="0"/>
        <w:jc w:val="both"/>
        <w:rPr>
          <w:rFonts w:ascii="Cambria" w:hAnsi="Cambria" w:cstheme="minorHAnsi"/>
          <w:b/>
          <w:bCs/>
          <w:color w:val="auto"/>
          <w:szCs w:val="22"/>
          <w:highlight w:val="yellow"/>
        </w:rPr>
      </w:pPr>
    </w:p>
    <w:p w:rsidR="006F3356" w:rsidRPr="006F3356" w:rsidRDefault="006F3356" w:rsidP="006F3356">
      <w:pPr>
        <w:autoSpaceDE w:val="0"/>
        <w:autoSpaceDN w:val="0"/>
        <w:adjustRightInd w:val="0"/>
        <w:jc w:val="both"/>
        <w:rPr>
          <w:rFonts w:ascii="Cambria" w:hAnsi="Cambria" w:cstheme="minorHAnsi"/>
          <w:b/>
          <w:bCs/>
          <w:color w:val="auto"/>
          <w:szCs w:val="22"/>
        </w:rPr>
      </w:pPr>
      <w:r w:rsidRPr="006F3356">
        <w:rPr>
          <w:rFonts w:ascii="Cambria" w:hAnsi="Cambria" w:cstheme="minorHAnsi"/>
          <w:b/>
          <w:bCs/>
          <w:color w:val="auto"/>
          <w:szCs w:val="22"/>
        </w:rPr>
        <w:t>For and on behalf of …………………,</w:t>
      </w:r>
    </w:p>
    <w:p w:rsidR="006F3356" w:rsidRPr="006F3356" w:rsidRDefault="006F3356" w:rsidP="006F3356">
      <w:pPr>
        <w:autoSpaceDE w:val="0"/>
        <w:autoSpaceDN w:val="0"/>
        <w:adjustRightInd w:val="0"/>
        <w:jc w:val="both"/>
        <w:rPr>
          <w:rFonts w:ascii="Cambria" w:hAnsi="Cambria" w:cstheme="minorHAnsi"/>
          <w:b/>
          <w:bCs/>
          <w:color w:val="auto"/>
          <w:szCs w:val="22"/>
        </w:rPr>
      </w:pPr>
    </w:p>
    <w:p w:rsidR="006F3356" w:rsidRPr="006F3356" w:rsidRDefault="006F3356" w:rsidP="006F3356">
      <w:pPr>
        <w:autoSpaceDE w:val="0"/>
        <w:autoSpaceDN w:val="0"/>
        <w:adjustRightInd w:val="0"/>
        <w:jc w:val="both"/>
        <w:rPr>
          <w:rFonts w:ascii="Cambria" w:hAnsi="Cambria" w:cstheme="minorHAnsi"/>
          <w:b/>
          <w:bCs/>
          <w:color w:val="auto"/>
          <w:szCs w:val="22"/>
        </w:rPr>
      </w:pPr>
      <w:r w:rsidRPr="006F3356">
        <w:rPr>
          <w:rFonts w:ascii="Cambria" w:hAnsi="Cambria" w:cstheme="minorHAnsi"/>
          <w:b/>
          <w:bCs/>
          <w:color w:val="auto"/>
          <w:szCs w:val="22"/>
        </w:rPr>
        <w:t xml:space="preserve">__________________________ </w:t>
      </w:r>
    </w:p>
    <w:p w:rsidR="006F3356" w:rsidRPr="006F3356" w:rsidRDefault="006F3356" w:rsidP="006F3356">
      <w:pPr>
        <w:autoSpaceDE w:val="0"/>
        <w:autoSpaceDN w:val="0"/>
        <w:adjustRightInd w:val="0"/>
        <w:jc w:val="both"/>
        <w:rPr>
          <w:rFonts w:ascii="Cambria" w:hAnsi="Cambria" w:cstheme="minorHAnsi"/>
          <w:b/>
          <w:bCs/>
          <w:color w:val="auto"/>
          <w:szCs w:val="22"/>
        </w:rPr>
      </w:pPr>
    </w:p>
    <w:p w:rsidR="006F3356" w:rsidRPr="006F3356" w:rsidRDefault="006F3356" w:rsidP="006F3356">
      <w:pPr>
        <w:autoSpaceDE w:val="0"/>
        <w:autoSpaceDN w:val="0"/>
        <w:adjustRightInd w:val="0"/>
        <w:jc w:val="both"/>
        <w:rPr>
          <w:rFonts w:ascii="Cambria" w:hAnsi="Cambria" w:cstheme="minorHAnsi"/>
          <w:b/>
          <w:bCs/>
          <w:color w:val="auto"/>
          <w:szCs w:val="22"/>
        </w:rPr>
      </w:pPr>
      <w:proofErr w:type="gramStart"/>
      <w:r w:rsidRPr="006F3356">
        <w:rPr>
          <w:rFonts w:ascii="Cambria" w:hAnsi="Cambria" w:cstheme="minorHAnsi"/>
          <w:b/>
          <w:bCs/>
          <w:color w:val="auto"/>
          <w:szCs w:val="22"/>
        </w:rPr>
        <w:t>Signature :</w:t>
      </w:r>
      <w:proofErr w:type="gramEnd"/>
    </w:p>
    <w:p w:rsidR="006F3356" w:rsidRPr="006F3356" w:rsidRDefault="006F3356" w:rsidP="006F3356">
      <w:pPr>
        <w:autoSpaceDE w:val="0"/>
        <w:autoSpaceDN w:val="0"/>
        <w:adjustRightInd w:val="0"/>
        <w:jc w:val="both"/>
        <w:rPr>
          <w:rFonts w:ascii="Cambria" w:hAnsi="Cambria" w:cstheme="minorHAnsi"/>
          <w:b/>
          <w:bCs/>
          <w:color w:val="auto"/>
          <w:szCs w:val="22"/>
        </w:rPr>
      </w:pPr>
      <w:proofErr w:type="gramStart"/>
      <w:r w:rsidRPr="006F3356">
        <w:rPr>
          <w:rFonts w:ascii="Cambria" w:hAnsi="Cambria" w:cstheme="minorHAnsi"/>
          <w:b/>
          <w:bCs/>
          <w:color w:val="auto"/>
          <w:szCs w:val="22"/>
        </w:rPr>
        <w:t>Name :</w:t>
      </w:r>
      <w:proofErr w:type="gramEnd"/>
    </w:p>
    <w:p w:rsidR="006F3356" w:rsidRPr="006F3356" w:rsidRDefault="006F3356" w:rsidP="006F3356">
      <w:pPr>
        <w:autoSpaceDE w:val="0"/>
        <w:autoSpaceDN w:val="0"/>
        <w:adjustRightInd w:val="0"/>
        <w:jc w:val="both"/>
        <w:rPr>
          <w:rFonts w:ascii="Cambria" w:hAnsi="Cambria" w:cstheme="minorHAnsi"/>
          <w:b/>
          <w:bCs/>
          <w:color w:val="auto"/>
          <w:szCs w:val="22"/>
        </w:rPr>
      </w:pPr>
      <w:proofErr w:type="gramStart"/>
      <w:r w:rsidRPr="006F3356">
        <w:rPr>
          <w:rFonts w:ascii="Cambria" w:hAnsi="Cambria" w:cstheme="minorHAnsi"/>
          <w:b/>
          <w:bCs/>
          <w:color w:val="auto"/>
          <w:szCs w:val="22"/>
        </w:rPr>
        <w:t>Designation :</w:t>
      </w:r>
      <w:proofErr w:type="gramEnd"/>
    </w:p>
    <w:p w:rsidR="006F3356" w:rsidRPr="006F3356" w:rsidRDefault="006F3356" w:rsidP="006F3356">
      <w:pPr>
        <w:autoSpaceDE w:val="0"/>
        <w:autoSpaceDN w:val="0"/>
        <w:adjustRightInd w:val="0"/>
        <w:jc w:val="both"/>
        <w:rPr>
          <w:rFonts w:ascii="Cambria" w:hAnsi="Cambria" w:cstheme="minorHAnsi"/>
          <w:color w:val="auto"/>
          <w:szCs w:val="22"/>
        </w:rPr>
      </w:pPr>
      <w:proofErr w:type="gramStart"/>
      <w:r w:rsidRPr="006F3356">
        <w:rPr>
          <w:rFonts w:ascii="Cambria" w:hAnsi="Cambria" w:cstheme="minorHAnsi"/>
          <w:b/>
          <w:bCs/>
          <w:color w:val="auto"/>
          <w:szCs w:val="22"/>
        </w:rPr>
        <w:t>Date :</w:t>
      </w:r>
      <w:proofErr w:type="gramEnd"/>
    </w:p>
    <w:p w:rsidR="006F3356" w:rsidRDefault="006F3356">
      <w:pPr>
        <w:rPr>
          <w:rFonts w:ascii="Cambria" w:hAnsi="Cambria" w:cs="Arial"/>
          <w:b/>
          <w:bCs/>
          <w:color w:val="auto"/>
          <w:szCs w:val="22"/>
        </w:rPr>
      </w:pPr>
    </w:p>
    <w:p w:rsidR="009F236B" w:rsidRDefault="009F236B">
      <w:pPr>
        <w:rPr>
          <w:rFonts w:ascii="Cambria" w:hAnsi="Cambria" w:cs="Arial"/>
          <w:b/>
          <w:bCs/>
          <w:color w:val="auto"/>
          <w:szCs w:val="22"/>
        </w:rPr>
      </w:pPr>
    </w:p>
    <w:p w:rsidR="008F6043" w:rsidRDefault="008F6043">
      <w:pPr>
        <w:rPr>
          <w:rFonts w:ascii="Cambria" w:eastAsiaTheme="minorHAnsi" w:hAnsi="Cambria" w:cs="Arial"/>
          <w:b/>
          <w:color w:val="auto"/>
          <w:sz w:val="24"/>
          <w:szCs w:val="22"/>
          <w:lang w:val="en-IN"/>
        </w:rPr>
      </w:pPr>
    </w:p>
    <w:p w:rsidR="008F6043" w:rsidRDefault="008F6043">
      <w:pPr>
        <w:rPr>
          <w:rFonts w:ascii="Cambria" w:eastAsiaTheme="minorHAnsi" w:hAnsi="Cambria" w:cs="Arial"/>
          <w:b/>
          <w:color w:val="auto"/>
          <w:sz w:val="24"/>
          <w:szCs w:val="22"/>
          <w:lang w:val="en-IN"/>
        </w:rPr>
      </w:pPr>
    </w:p>
    <w:p w:rsidR="008F6043" w:rsidRDefault="008F6043">
      <w:pPr>
        <w:rPr>
          <w:rFonts w:ascii="Cambria" w:eastAsiaTheme="minorHAnsi" w:hAnsi="Cambria" w:cs="Arial"/>
          <w:b/>
          <w:color w:val="auto"/>
          <w:sz w:val="24"/>
          <w:szCs w:val="22"/>
          <w:lang w:val="en-IN"/>
        </w:rPr>
      </w:pPr>
    </w:p>
    <w:p w:rsidR="008F6043" w:rsidRDefault="008F6043">
      <w:pPr>
        <w:rPr>
          <w:rFonts w:ascii="Cambria" w:eastAsiaTheme="minorHAnsi" w:hAnsi="Cambria" w:cs="Arial"/>
          <w:b/>
          <w:color w:val="auto"/>
          <w:sz w:val="24"/>
          <w:szCs w:val="22"/>
          <w:lang w:val="en-IN"/>
        </w:rPr>
      </w:pPr>
    </w:p>
    <w:p w:rsidR="008F6043" w:rsidRDefault="008F6043">
      <w:pPr>
        <w:rPr>
          <w:rFonts w:ascii="Cambria" w:eastAsiaTheme="minorHAnsi" w:hAnsi="Cambria" w:cs="Arial"/>
          <w:b/>
          <w:color w:val="auto"/>
          <w:sz w:val="24"/>
          <w:szCs w:val="22"/>
          <w:lang w:val="en-IN"/>
        </w:rPr>
      </w:pPr>
    </w:p>
    <w:p w:rsidR="008F6043" w:rsidRDefault="008F6043">
      <w:pPr>
        <w:rPr>
          <w:rFonts w:ascii="Cambria" w:eastAsiaTheme="minorHAnsi" w:hAnsi="Cambria" w:cs="Arial"/>
          <w:b/>
          <w:color w:val="auto"/>
          <w:sz w:val="24"/>
          <w:szCs w:val="22"/>
          <w:lang w:val="en-IN"/>
        </w:rPr>
      </w:pPr>
    </w:p>
    <w:p w:rsidR="008F6043" w:rsidRDefault="008F6043">
      <w:pPr>
        <w:rPr>
          <w:rFonts w:ascii="Cambria" w:eastAsiaTheme="minorHAnsi" w:hAnsi="Cambria" w:cs="Arial"/>
          <w:b/>
          <w:color w:val="auto"/>
          <w:sz w:val="24"/>
          <w:szCs w:val="22"/>
          <w:lang w:val="en-IN"/>
        </w:rPr>
      </w:pPr>
    </w:p>
    <w:p w:rsidR="008F6043" w:rsidRDefault="008F6043">
      <w:pPr>
        <w:rPr>
          <w:rFonts w:ascii="Cambria" w:eastAsiaTheme="minorHAnsi" w:hAnsi="Cambria" w:cs="Arial"/>
          <w:b/>
          <w:color w:val="auto"/>
          <w:sz w:val="24"/>
          <w:szCs w:val="22"/>
          <w:lang w:val="en-IN"/>
        </w:rPr>
      </w:pPr>
    </w:p>
    <w:p w:rsidR="008F6043" w:rsidRDefault="008F6043">
      <w:pPr>
        <w:rPr>
          <w:rFonts w:ascii="Cambria" w:eastAsiaTheme="minorHAnsi" w:hAnsi="Cambria" w:cs="Arial"/>
          <w:b/>
          <w:color w:val="auto"/>
          <w:sz w:val="24"/>
          <w:szCs w:val="22"/>
          <w:lang w:val="en-IN"/>
        </w:rPr>
      </w:pPr>
    </w:p>
    <w:p w:rsidR="008F6043" w:rsidRDefault="008F6043">
      <w:pPr>
        <w:rPr>
          <w:rFonts w:ascii="Cambria" w:eastAsiaTheme="minorHAnsi" w:hAnsi="Cambria" w:cs="Arial"/>
          <w:b/>
          <w:color w:val="auto"/>
          <w:sz w:val="24"/>
          <w:szCs w:val="22"/>
          <w:lang w:val="en-IN"/>
        </w:rPr>
      </w:pPr>
    </w:p>
    <w:p w:rsidR="008F6043" w:rsidRDefault="008F6043">
      <w:pPr>
        <w:rPr>
          <w:rFonts w:ascii="Cambria" w:eastAsiaTheme="minorHAnsi" w:hAnsi="Cambria" w:cs="Arial"/>
          <w:b/>
          <w:color w:val="auto"/>
          <w:sz w:val="24"/>
          <w:szCs w:val="22"/>
          <w:lang w:val="en-IN"/>
        </w:rPr>
      </w:pPr>
    </w:p>
    <w:p w:rsidR="008F6043" w:rsidRDefault="008F6043">
      <w:pPr>
        <w:rPr>
          <w:rFonts w:ascii="Cambria" w:eastAsiaTheme="minorHAnsi" w:hAnsi="Cambria" w:cs="Arial"/>
          <w:b/>
          <w:color w:val="auto"/>
          <w:sz w:val="24"/>
          <w:szCs w:val="22"/>
          <w:lang w:val="en-IN"/>
        </w:rPr>
      </w:pPr>
    </w:p>
    <w:p w:rsidR="008F6043" w:rsidRDefault="008F6043">
      <w:pPr>
        <w:rPr>
          <w:rFonts w:ascii="Cambria" w:eastAsiaTheme="minorHAnsi" w:hAnsi="Cambria" w:cs="Arial"/>
          <w:b/>
          <w:color w:val="auto"/>
          <w:sz w:val="24"/>
          <w:szCs w:val="22"/>
          <w:lang w:val="en-IN"/>
        </w:rPr>
      </w:pPr>
    </w:p>
    <w:p w:rsidR="008F6043" w:rsidRDefault="008F6043">
      <w:pPr>
        <w:rPr>
          <w:rFonts w:ascii="Cambria" w:eastAsiaTheme="minorHAnsi" w:hAnsi="Cambria" w:cs="Arial"/>
          <w:b/>
          <w:color w:val="auto"/>
          <w:sz w:val="24"/>
          <w:szCs w:val="22"/>
          <w:lang w:val="en-IN"/>
        </w:rPr>
      </w:pPr>
    </w:p>
    <w:p w:rsidR="008F6043" w:rsidRDefault="008F6043">
      <w:pPr>
        <w:rPr>
          <w:rFonts w:ascii="Cambria" w:eastAsiaTheme="minorHAnsi" w:hAnsi="Cambria" w:cs="Arial"/>
          <w:b/>
          <w:color w:val="auto"/>
          <w:sz w:val="24"/>
          <w:szCs w:val="22"/>
          <w:lang w:val="en-IN"/>
        </w:rPr>
      </w:pPr>
    </w:p>
    <w:p w:rsidR="008F6043" w:rsidRDefault="008F6043">
      <w:pPr>
        <w:rPr>
          <w:rFonts w:ascii="Cambria" w:eastAsiaTheme="minorHAnsi" w:hAnsi="Cambria" w:cs="Arial"/>
          <w:b/>
          <w:color w:val="auto"/>
          <w:sz w:val="24"/>
          <w:szCs w:val="22"/>
          <w:lang w:val="en-IN"/>
        </w:rPr>
      </w:pPr>
    </w:p>
    <w:p w:rsidR="008F6043" w:rsidRDefault="008F6043">
      <w:pPr>
        <w:rPr>
          <w:rFonts w:ascii="Cambria" w:eastAsiaTheme="minorHAnsi" w:hAnsi="Cambria" w:cs="Arial"/>
          <w:b/>
          <w:color w:val="auto"/>
          <w:sz w:val="24"/>
          <w:szCs w:val="22"/>
          <w:lang w:val="en-IN"/>
        </w:rPr>
      </w:pPr>
    </w:p>
    <w:p w:rsidR="008F6043" w:rsidRDefault="008F6043">
      <w:pPr>
        <w:rPr>
          <w:rFonts w:ascii="Cambria" w:eastAsiaTheme="minorHAnsi" w:hAnsi="Cambria" w:cs="Arial"/>
          <w:b/>
          <w:color w:val="auto"/>
          <w:sz w:val="24"/>
          <w:szCs w:val="22"/>
          <w:lang w:val="en-IN"/>
        </w:rPr>
      </w:pPr>
    </w:p>
    <w:p w:rsidR="008F6043" w:rsidRDefault="008F6043">
      <w:pPr>
        <w:rPr>
          <w:rFonts w:ascii="Cambria" w:eastAsiaTheme="minorHAnsi" w:hAnsi="Cambria" w:cs="Arial"/>
          <w:b/>
          <w:color w:val="auto"/>
          <w:sz w:val="24"/>
          <w:szCs w:val="22"/>
          <w:lang w:val="en-IN"/>
        </w:rPr>
      </w:pPr>
    </w:p>
    <w:p w:rsidR="008F6043" w:rsidRDefault="008F6043">
      <w:pPr>
        <w:rPr>
          <w:rFonts w:ascii="Cambria" w:eastAsiaTheme="minorHAnsi" w:hAnsi="Cambria" w:cs="Arial"/>
          <w:b/>
          <w:color w:val="auto"/>
          <w:sz w:val="24"/>
          <w:szCs w:val="22"/>
          <w:lang w:val="en-IN"/>
        </w:rPr>
      </w:pPr>
    </w:p>
    <w:p w:rsidR="008F6043" w:rsidRDefault="008F6043">
      <w:pPr>
        <w:rPr>
          <w:rFonts w:ascii="Cambria" w:eastAsiaTheme="minorHAnsi" w:hAnsi="Cambria" w:cs="Arial"/>
          <w:b/>
          <w:color w:val="auto"/>
          <w:sz w:val="24"/>
          <w:szCs w:val="22"/>
          <w:lang w:val="en-IN"/>
        </w:rPr>
      </w:pPr>
    </w:p>
    <w:p w:rsidR="008F6043" w:rsidRDefault="008F6043">
      <w:pPr>
        <w:rPr>
          <w:rFonts w:ascii="Cambria" w:eastAsiaTheme="minorHAnsi" w:hAnsi="Cambria" w:cs="Arial"/>
          <w:b/>
          <w:color w:val="auto"/>
          <w:sz w:val="24"/>
          <w:szCs w:val="22"/>
          <w:lang w:val="en-IN"/>
        </w:rPr>
      </w:pPr>
    </w:p>
    <w:p w:rsidR="008F6043" w:rsidRDefault="008F6043">
      <w:pPr>
        <w:rPr>
          <w:rFonts w:ascii="Cambria" w:eastAsiaTheme="minorHAnsi" w:hAnsi="Cambria" w:cs="Arial"/>
          <w:b/>
          <w:color w:val="auto"/>
          <w:sz w:val="24"/>
          <w:szCs w:val="22"/>
          <w:lang w:val="en-IN"/>
        </w:rPr>
      </w:pPr>
    </w:p>
    <w:p w:rsidR="008F6043" w:rsidRDefault="008F6043">
      <w:pPr>
        <w:rPr>
          <w:rFonts w:ascii="Cambria" w:eastAsiaTheme="minorHAnsi" w:hAnsi="Cambria" w:cs="Arial"/>
          <w:b/>
          <w:color w:val="auto"/>
          <w:sz w:val="24"/>
          <w:szCs w:val="22"/>
          <w:lang w:val="en-IN"/>
        </w:rPr>
      </w:pPr>
    </w:p>
    <w:p w:rsidR="008F6043" w:rsidRDefault="008F6043">
      <w:pPr>
        <w:rPr>
          <w:rFonts w:ascii="Cambria" w:eastAsiaTheme="minorHAnsi" w:hAnsi="Cambria" w:cs="Arial"/>
          <w:b/>
          <w:color w:val="auto"/>
          <w:sz w:val="24"/>
          <w:szCs w:val="22"/>
          <w:lang w:val="en-IN"/>
        </w:rPr>
      </w:pPr>
    </w:p>
    <w:p w:rsidR="008F6043" w:rsidRDefault="008F6043">
      <w:pPr>
        <w:rPr>
          <w:rFonts w:ascii="Cambria" w:eastAsiaTheme="minorHAnsi" w:hAnsi="Cambria" w:cs="Arial"/>
          <w:b/>
          <w:color w:val="auto"/>
          <w:sz w:val="24"/>
          <w:szCs w:val="22"/>
          <w:lang w:val="en-IN"/>
        </w:rPr>
      </w:pPr>
    </w:p>
    <w:p w:rsidR="008F6043" w:rsidRDefault="008F6043">
      <w:pPr>
        <w:rPr>
          <w:rFonts w:ascii="Cambria" w:eastAsiaTheme="minorHAnsi" w:hAnsi="Cambria" w:cs="Arial"/>
          <w:b/>
          <w:color w:val="auto"/>
          <w:sz w:val="24"/>
          <w:szCs w:val="22"/>
          <w:lang w:val="en-IN"/>
        </w:rPr>
      </w:pPr>
    </w:p>
    <w:p w:rsidR="008F6043" w:rsidRDefault="008F6043">
      <w:pPr>
        <w:rPr>
          <w:rFonts w:ascii="Cambria" w:eastAsiaTheme="minorHAnsi" w:hAnsi="Cambria" w:cs="Arial"/>
          <w:b/>
          <w:color w:val="auto"/>
          <w:sz w:val="24"/>
          <w:szCs w:val="22"/>
          <w:lang w:val="en-IN"/>
        </w:rPr>
      </w:pPr>
    </w:p>
    <w:p w:rsidR="008F6043" w:rsidRDefault="008F6043">
      <w:pPr>
        <w:rPr>
          <w:rFonts w:ascii="Cambria" w:eastAsiaTheme="minorHAnsi" w:hAnsi="Cambria" w:cs="Arial"/>
          <w:b/>
          <w:color w:val="auto"/>
          <w:sz w:val="24"/>
          <w:szCs w:val="22"/>
          <w:lang w:val="en-IN"/>
        </w:rPr>
      </w:pPr>
    </w:p>
    <w:p w:rsidR="009F236B" w:rsidRPr="006F3356" w:rsidRDefault="009F236B">
      <w:pPr>
        <w:rPr>
          <w:rFonts w:ascii="Cambria" w:hAnsi="Cambria" w:cs="Arial"/>
          <w:b/>
          <w:bCs/>
          <w:color w:val="auto"/>
          <w:szCs w:val="22"/>
        </w:rPr>
      </w:pPr>
      <w:bookmarkStart w:id="0" w:name="_GoBack"/>
      <w:bookmarkEnd w:id="0"/>
      <w:r>
        <w:rPr>
          <w:rFonts w:ascii="Cambria" w:eastAsiaTheme="minorHAnsi" w:hAnsi="Cambria" w:cs="Arial"/>
          <w:b/>
          <w:color w:val="auto"/>
          <w:sz w:val="24"/>
          <w:szCs w:val="22"/>
          <w:lang w:val="en-IN"/>
        </w:rPr>
        <w:t xml:space="preserve">In case of any issue faced by the vendor during the evincing of interest please contact </w:t>
      </w:r>
      <w:hyperlink r:id="rId11" w:history="1">
        <w:r>
          <w:rPr>
            <w:rStyle w:val="Hyperlink"/>
            <w:rFonts w:ascii="Cambria" w:hAnsi="Cambria"/>
            <w:b/>
            <w:color w:val="auto"/>
            <w:sz w:val="24"/>
          </w:rPr>
          <w:t>Manjushree.Samanta@cairnindia.com</w:t>
        </w:r>
      </w:hyperlink>
      <w:r>
        <w:rPr>
          <w:rFonts w:ascii="Cambria" w:hAnsi="Cambria"/>
          <w:b/>
          <w:color w:val="auto"/>
          <w:sz w:val="24"/>
        </w:rPr>
        <w:t xml:space="preserve"> / 0120-6664407</w:t>
      </w:r>
    </w:p>
    <w:sectPr w:rsidR="009F236B" w:rsidRPr="006F3356" w:rsidSect="00FE46DD">
      <w:headerReference w:type="even" r:id="rId12"/>
      <w:headerReference w:type="default" r:id="rId13"/>
      <w:footerReference w:type="even" r:id="rId14"/>
      <w:footerReference w:type="default" r:id="rId15"/>
      <w:headerReference w:type="first" r:id="rId16"/>
      <w:footerReference w:type="first" r:id="rId17"/>
      <w:pgSz w:w="12240" w:h="15840"/>
      <w:pgMar w:top="720" w:right="900" w:bottom="720" w:left="810" w:header="720" w:footer="53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3CE" w:rsidRDefault="00F673CE" w:rsidP="00CD1B39">
      <w:r>
        <w:separator/>
      </w:r>
    </w:p>
  </w:endnote>
  <w:endnote w:type="continuationSeparator" w:id="0">
    <w:p w:rsidR="00F673CE" w:rsidRDefault="00F673CE" w:rsidP="00CD1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36B" w:rsidRDefault="009F23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A53" w:rsidRPr="00846AE8" w:rsidRDefault="00FF64FA">
    <w:pPr>
      <w:pStyle w:val="Footer"/>
      <w:rPr>
        <w:color w:val="auto"/>
        <w:lang w:val="nb-NO"/>
      </w:rPr>
    </w:pPr>
    <w:r>
      <w:rPr>
        <w:noProof/>
        <w:color w:val="auto"/>
        <w:sz w:val="16"/>
        <w:lang w:val="nb-NO"/>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9601200</wp:posOffset>
              </wp:positionV>
              <wp:extent cx="7772400" cy="266700"/>
              <wp:effectExtent l="0" t="0" r="0" b="0"/>
              <wp:wrapNone/>
              <wp:docPr id="1" name="MSIPCMbdaf4812ae224ab0703a7acb" descr="{&quot;HashCode&quot;:1156076072,&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F64FA" w:rsidRPr="00FF64FA" w:rsidRDefault="009F236B" w:rsidP="00FF64FA">
                          <w:pPr>
                            <w:jc w:val="center"/>
                            <w:rPr>
                              <w:rFonts w:ascii="Calibri" w:hAnsi="Calibri" w:cs="Calibri"/>
                              <w:color w:val="000000"/>
                              <w:sz w:val="20"/>
                            </w:rPr>
                          </w:pPr>
                          <w:r>
                            <w:rPr>
                              <w:rFonts w:ascii="Calibri" w:hAnsi="Calibri" w:cs="Calibri"/>
                              <w:color w:val="000000"/>
                              <w:sz w:val="20"/>
                            </w:rPr>
                            <w:t>Sensitivity: Internal (C3)</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bdaf4812ae224ab0703a7acb" o:spid="_x0000_s1026" type="#_x0000_t202" alt="{&quot;HashCode&quot;:1156076072,&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" o:allowincell="f" filled="f" stroked="f" strokeweight=".5pt">
              <v:textbox inset=",0,,0">
                <w:txbxContent>
                  <w:p w:rsidR="00FF64FA" w:rsidRPr="00FF64FA" w:rsidRDefault="009F236B" w:rsidP="00FF64FA">
                    <w:pPr>
                      <w:jc w:val="center"/>
                      <w:rPr>
                        <w:rFonts w:ascii="Calibri" w:hAnsi="Calibri" w:cs="Calibri"/>
                        <w:color w:val="000000"/>
                        <w:sz w:val="20"/>
                      </w:rPr>
                    </w:pPr>
                    <w:r>
                      <w:rPr>
                        <w:rFonts w:ascii="Calibri" w:hAnsi="Calibri" w:cs="Calibri"/>
                        <w:color w:val="000000"/>
                        <w:sz w:val="20"/>
                      </w:rPr>
                      <w:t>Sensitivity: Internal (C3)</w:t>
                    </w:r>
                  </w:p>
                </w:txbxContent>
              </v:textbox>
              <w10:wrap anchorx="page" anchory="page"/>
            </v:shape>
          </w:pict>
        </mc:Fallback>
      </mc:AlternateContent>
    </w:r>
    <w:r w:rsidR="00EA09E1" w:rsidRPr="00846AE8">
      <w:rPr>
        <w:color w:val="auto"/>
        <w:sz w:val="16"/>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36B" w:rsidRDefault="009F23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3CE" w:rsidRDefault="00F673CE" w:rsidP="00CD1B39">
      <w:r>
        <w:separator/>
      </w:r>
    </w:p>
  </w:footnote>
  <w:footnote w:type="continuationSeparator" w:id="0">
    <w:p w:rsidR="00F673CE" w:rsidRDefault="00F673CE" w:rsidP="00CD1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36B" w:rsidRDefault="009F23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B39" w:rsidRPr="00671072" w:rsidRDefault="00CD1B39" w:rsidP="00CD1B39">
    <w:pPr>
      <w:spacing w:before="120" w:after="20"/>
      <w:rPr>
        <w:rFonts w:asciiTheme="majorHAnsi" w:hAnsiTheme="majorHAnsi" w:cs="Arial"/>
        <w:b/>
        <w:color w:val="auto"/>
        <w:szCs w:val="22"/>
      </w:rPr>
    </w:pPr>
    <w:r>
      <w:rPr>
        <w:rFonts w:asciiTheme="majorHAnsi" w:hAnsiTheme="majorHAnsi"/>
        <w:noProof/>
        <w:szCs w:val="22"/>
        <w:lang w:val="en-US"/>
      </w:rPr>
      <w:drawing>
        <wp:inline distT="0" distB="0" distL="0" distR="0" wp14:anchorId="14A9ECA5" wp14:editId="55E8424B">
          <wp:extent cx="2028825" cy="6516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dant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2468" cy="665645"/>
                  </a:xfrm>
                  <a:prstGeom prst="rect">
                    <a:avLst/>
                  </a:prstGeom>
                </pic:spPr>
              </pic:pic>
            </a:graphicData>
          </a:graphic>
        </wp:inline>
      </w:drawing>
    </w:r>
    <w:r>
      <w:rPr>
        <w:rFonts w:asciiTheme="majorHAnsi" w:hAnsiTheme="majorHAnsi"/>
        <w:noProof/>
        <w:szCs w:val="22"/>
        <w:lang w:val="en-US"/>
      </w:rPr>
      <w:t xml:space="preserve">                                                                                                         </w:t>
    </w:r>
    <w:r w:rsidRPr="00671072">
      <w:rPr>
        <w:rFonts w:asciiTheme="majorHAnsi" w:hAnsiTheme="majorHAnsi"/>
        <w:noProof/>
        <w:szCs w:val="22"/>
        <w:lang w:val="en-US"/>
      </w:rPr>
      <w:drawing>
        <wp:inline distT="0" distB="0" distL="0" distR="0" wp14:anchorId="4A44149B" wp14:editId="30D76496">
          <wp:extent cx="913912" cy="435196"/>
          <wp:effectExtent l="0" t="0" r="635" b="3175"/>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2" cstate="print"/>
                  <a:srcRect/>
                  <a:stretch>
                    <a:fillRect/>
                  </a:stretch>
                </pic:blipFill>
                <pic:spPr bwMode="auto">
                  <a:xfrm>
                    <a:off x="0" y="0"/>
                    <a:ext cx="935963" cy="445696"/>
                  </a:xfrm>
                  <a:prstGeom prst="rect">
                    <a:avLst/>
                  </a:prstGeom>
                  <a:noFill/>
                  <a:ln w="9525">
                    <a:noFill/>
                    <a:miter lim="800000"/>
                    <a:headEnd/>
                    <a:tailEnd/>
                  </a:ln>
                </pic:spPr>
              </pic:pic>
            </a:graphicData>
          </a:graphic>
        </wp:inline>
      </w:drawing>
    </w:r>
  </w:p>
  <w:p w:rsidR="00CD1B39" w:rsidRDefault="00CD1B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36B" w:rsidRDefault="009F23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32B10"/>
    <w:multiLevelType w:val="hybridMultilevel"/>
    <w:tmpl w:val="21807E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E900FE"/>
    <w:multiLevelType w:val="hybridMultilevel"/>
    <w:tmpl w:val="DDEC60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D4F12"/>
    <w:multiLevelType w:val="hybridMultilevel"/>
    <w:tmpl w:val="FDC4EB60"/>
    <w:lvl w:ilvl="0" w:tplc="15363328">
      <w:start w:val="1"/>
      <w:numFmt w:val="decimal"/>
      <w:lvlText w:val="%1."/>
      <w:lvlJc w:val="left"/>
      <w:pPr>
        <w:ind w:left="360" w:hanging="360"/>
      </w:pPr>
      <w:rPr>
        <w:b/>
      </w:rPr>
    </w:lvl>
    <w:lvl w:ilvl="1" w:tplc="46268E36">
      <w:start w:val="1"/>
      <w:numFmt w:val="lowerLetter"/>
      <w:lvlText w:val="%2)"/>
      <w:lvlJc w:val="left"/>
      <w:pPr>
        <w:ind w:left="993" w:hanging="360"/>
      </w:pPr>
      <w:rPr>
        <w:rFonts w:hint="default"/>
        <w:sz w:val="22"/>
        <w:szCs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523A38"/>
    <w:multiLevelType w:val="hybridMultilevel"/>
    <w:tmpl w:val="87D470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9D3632"/>
    <w:multiLevelType w:val="hybridMultilevel"/>
    <w:tmpl w:val="9E14F2FC"/>
    <w:lvl w:ilvl="0" w:tplc="87CC3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914001"/>
    <w:multiLevelType w:val="hybridMultilevel"/>
    <w:tmpl w:val="59F0BE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8B4CFA"/>
    <w:multiLevelType w:val="hybridMultilevel"/>
    <w:tmpl w:val="18944FD4"/>
    <w:lvl w:ilvl="0" w:tplc="F162D5E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47B7ED4"/>
    <w:multiLevelType w:val="hybridMultilevel"/>
    <w:tmpl w:val="C8DC474C"/>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32C2662"/>
    <w:multiLevelType w:val="hybridMultilevel"/>
    <w:tmpl w:val="07F8082C"/>
    <w:lvl w:ilvl="0" w:tplc="3D88D98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5C6C5FB3"/>
    <w:multiLevelType w:val="hybridMultilevel"/>
    <w:tmpl w:val="3CEC74D2"/>
    <w:lvl w:ilvl="0" w:tplc="F162D5E4">
      <w:start w:val="1"/>
      <w:numFmt w:val="low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6B01536A"/>
    <w:multiLevelType w:val="hybridMultilevel"/>
    <w:tmpl w:val="8A0C58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CF251AF"/>
    <w:multiLevelType w:val="hybridMultilevel"/>
    <w:tmpl w:val="D2A0E0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06D5CAE"/>
    <w:multiLevelType w:val="hybridMultilevel"/>
    <w:tmpl w:val="5E9C18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5"/>
  </w:num>
  <w:num w:numId="8">
    <w:abstractNumId w:val="11"/>
  </w:num>
  <w:num w:numId="9">
    <w:abstractNumId w:val="10"/>
  </w:num>
  <w:num w:numId="10">
    <w:abstractNumId w:val="6"/>
  </w:num>
  <w:num w:numId="11">
    <w:abstractNumId w:val="1"/>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B39"/>
    <w:rsid w:val="000D20F4"/>
    <w:rsid w:val="006075CE"/>
    <w:rsid w:val="006F27F6"/>
    <w:rsid w:val="006F3356"/>
    <w:rsid w:val="00754DFD"/>
    <w:rsid w:val="008F6043"/>
    <w:rsid w:val="009F236B"/>
    <w:rsid w:val="00B43A50"/>
    <w:rsid w:val="00CD1B39"/>
    <w:rsid w:val="00D134F7"/>
    <w:rsid w:val="00EA09E1"/>
    <w:rsid w:val="00F673CE"/>
    <w:rsid w:val="00F948DA"/>
    <w:rsid w:val="00FF6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A5036E"/>
  <w15:chartTrackingRefBased/>
  <w15:docId w15:val="{457118A9-A881-4A8C-B553-85E8E76D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1B39"/>
    <w:pPr>
      <w:spacing w:after="0" w:line="240" w:lineRule="auto"/>
    </w:pPr>
    <w:rPr>
      <w:rFonts w:ascii="Comic Sans MS" w:eastAsia="Times New Roman" w:hAnsi="Comic Sans MS" w:cs="Times New Roman"/>
      <w:color w:val="0000FF"/>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1B39"/>
    <w:pPr>
      <w:tabs>
        <w:tab w:val="center" w:pos="4153"/>
        <w:tab w:val="right" w:pos="8306"/>
      </w:tabs>
    </w:pPr>
  </w:style>
  <w:style w:type="character" w:customStyle="1" w:styleId="FooterChar">
    <w:name w:val="Footer Char"/>
    <w:basedOn w:val="DefaultParagraphFont"/>
    <w:link w:val="Footer"/>
    <w:rsid w:val="00CD1B39"/>
    <w:rPr>
      <w:rFonts w:ascii="Comic Sans MS" w:eastAsia="Times New Roman" w:hAnsi="Comic Sans MS" w:cs="Times New Roman"/>
      <w:color w:val="0000FF"/>
      <w:szCs w:val="24"/>
      <w:lang w:val="en-GB"/>
    </w:rPr>
  </w:style>
  <w:style w:type="character" w:styleId="Hyperlink">
    <w:name w:val="Hyperlink"/>
    <w:basedOn w:val="DefaultParagraphFont"/>
    <w:rsid w:val="00CD1B39"/>
    <w:rPr>
      <w:color w:val="0000FF"/>
      <w:u w:val="single"/>
    </w:rPr>
  </w:style>
  <w:style w:type="paragraph" w:styleId="ListParagraph">
    <w:name w:val="List Paragraph"/>
    <w:basedOn w:val="Normal"/>
    <w:uiPriority w:val="34"/>
    <w:qFormat/>
    <w:rsid w:val="00CD1B39"/>
    <w:pPr>
      <w:spacing w:after="200" w:line="276" w:lineRule="auto"/>
      <w:ind w:left="720"/>
      <w:contextualSpacing/>
    </w:pPr>
    <w:rPr>
      <w:rFonts w:ascii="Helvetica" w:eastAsiaTheme="minorHAnsi" w:hAnsi="Helvetica" w:cstheme="minorBidi"/>
      <w:color w:val="auto"/>
      <w:sz w:val="20"/>
      <w:szCs w:val="22"/>
      <w:lang w:val="en-IN"/>
    </w:rPr>
  </w:style>
  <w:style w:type="paragraph" w:styleId="NormalWeb">
    <w:name w:val="Normal (Web)"/>
    <w:basedOn w:val="Normal"/>
    <w:uiPriority w:val="99"/>
    <w:unhideWhenUsed/>
    <w:rsid w:val="00CD1B39"/>
    <w:pPr>
      <w:spacing w:before="100" w:beforeAutospacing="1" w:after="100" w:afterAutospacing="1"/>
    </w:pPr>
    <w:rPr>
      <w:rFonts w:ascii="Times New Roman" w:eastAsia="Calibri" w:hAnsi="Times New Roman"/>
      <w:color w:val="auto"/>
      <w:sz w:val="24"/>
      <w:lang w:val="en-US"/>
    </w:rPr>
  </w:style>
  <w:style w:type="paragraph" w:styleId="BalloonText">
    <w:name w:val="Balloon Text"/>
    <w:basedOn w:val="Normal"/>
    <w:link w:val="BalloonTextChar"/>
    <w:uiPriority w:val="99"/>
    <w:semiHidden/>
    <w:unhideWhenUsed/>
    <w:rsid w:val="00CD1B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B39"/>
    <w:rPr>
      <w:rFonts w:ascii="Segoe UI" w:eastAsia="Times New Roman" w:hAnsi="Segoe UI" w:cs="Segoe UI"/>
      <w:color w:val="0000FF"/>
      <w:sz w:val="18"/>
      <w:szCs w:val="18"/>
      <w:lang w:val="en-GB"/>
    </w:rPr>
  </w:style>
  <w:style w:type="paragraph" w:styleId="Header">
    <w:name w:val="header"/>
    <w:basedOn w:val="Normal"/>
    <w:link w:val="HeaderChar"/>
    <w:uiPriority w:val="99"/>
    <w:unhideWhenUsed/>
    <w:rsid w:val="00CD1B39"/>
    <w:pPr>
      <w:tabs>
        <w:tab w:val="center" w:pos="4680"/>
        <w:tab w:val="right" w:pos="9360"/>
      </w:tabs>
    </w:pPr>
  </w:style>
  <w:style w:type="character" w:customStyle="1" w:styleId="HeaderChar">
    <w:name w:val="Header Char"/>
    <w:basedOn w:val="DefaultParagraphFont"/>
    <w:link w:val="Header"/>
    <w:uiPriority w:val="99"/>
    <w:rsid w:val="00CD1B39"/>
    <w:rPr>
      <w:rFonts w:ascii="Comic Sans MS" w:eastAsia="Times New Roman" w:hAnsi="Comic Sans MS" w:cs="Times New Roman"/>
      <w:color w:val="0000FF"/>
      <w:szCs w:val="24"/>
      <w:lang w:val="en-GB"/>
    </w:rPr>
  </w:style>
  <w:style w:type="paragraph" w:customStyle="1" w:styleId="Default">
    <w:name w:val="Default"/>
    <w:rsid w:val="00FF64F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807762">
      <w:bodyDiv w:val="1"/>
      <w:marLeft w:val="0"/>
      <w:marRight w:val="0"/>
      <w:marTop w:val="0"/>
      <w:marBottom w:val="0"/>
      <w:divBdr>
        <w:top w:val="none" w:sz="0" w:space="0" w:color="auto"/>
        <w:left w:val="none" w:sz="0" w:space="0" w:color="auto"/>
        <w:bottom w:val="none" w:sz="0" w:space="0" w:color="auto"/>
        <w:right w:val="none" w:sz="0" w:space="0" w:color="auto"/>
      </w:divBdr>
    </w:div>
    <w:div w:id="111733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njushree.Samanta@cairnindia.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cairnindia.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3067775509A64083AAF0CBF9409EB5" ma:contentTypeVersion="9" ma:contentTypeDescription="Create a new document." ma:contentTypeScope="" ma:versionID="31824ae427edcc922aa450bd95d0f1f5">
  <xsd:schema xmlns:xsd="http://www.w3.org/2001/XMLSchema" xmlns:xs="http://www.w3.org/2001/XMLSchema" xmlns:p="http://schemas.microsoft.com/office/2006/metadata/properties" xmlns:ns2="6b02143d-c076-4788-b315-b1d4ff2ff2ad" xmlns:ns3="431ab8eb-bba1-48b3-b9b1-510d4d3d807a" xmlns:ns5="78439af1-28f1-4ee5-8d5a-af7253c94f97" targetNamespace="http://schemas.microsoft.com/office/2006/metadata/properties" ma:root="true" ma:fieldsID="90ed0447cddfe0475ea0c449240ec9be" ns2:_="" ns3:_="" ns5:_="">
    <xsd:import namespace="6b02143d-c076-4788-b315-b1d4ff2ff2ad"/>
    <xsd:import namespace="431ab8eb-bba1-48b3-b9b1-510d4d3d807a"/>
    <xsd:import namespace="78439af1-28f1-4ee5-8d5a-af7253c94f97"/>
    <xsd:element name="properties">
      <xsd:complexType>
        <xsd:sequence>
          <xsd:element name="documentManagement">
            <xsd:complexType>
              <xsd:all>
                <xsd:element ref="ns2:StartDate" minOccurs="0"/>
                <xsd:element ref="ns2:EndDate" minOccurs="0"/>
                <xsd:element ref="ns3:SharedWithUsers" minOccurs="0"/>
                <xsd:element ref="ns2:PublisherEmailID" minOccurs="0"/>
                <xsd:element ref="ns2:PublisherName" minOccurs="0"/>
                <xsd:element ref="ns2:Status" minOccurs="0"/>
                <xsd:element ref="ns5:EvinceInteres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2143d-c076-4788-b315-b1d4ff2ff2ad" elementFormDefault="qualified">
    <xsd:import namespace="http://schemas.microsoft.com/office/2006/documentManagement/types"/>
    <xsd:import namespace="http://schemas.microsoft.com/office/infopath/2007/PartnerControls"/>
    <xsd:element name="StartDate" ma:index="8" nillable="true" ma:displayName="StartDate" ma:format="DateTime" ma:internalName="StartDate">
      <xsd:simpleType>
        <xsd:restriction base="dms:DateTime"/>
      </xsd:simpleType>
    </xsd:element>
    <xsd:element name="EndDate" ma:index="9" nillable="true" ma:displayName="EndDate" ma:format="DateTime" ma:internalName="EndDate">
      <xsd:simpleType>
        <xsd:restriction base="dms:DateTime"/>
      </xsd:simpleType>
    </xsd:element>
    <xsd:element name="PublisherEmailID" ma:index="11" nillable="true" ma:displayName="PublisherEmailID" ma:internalName="PublisherEmailID">
      <xsd:simpleType>
        <xsd:restriction base="dms:Text">
          <xsd:maxLength value="255"/>
        </xsd:restriction>
      </xsd:simpleType>
    </xsd:element>
    <xsd:element name="PublisherName" ma:index="12" nillable="true" ma:displayName="PublisherName" ma:internalName="PublisherName">
      <xsd:simpleType>
        <xsd:restriction base="dms:Text">
          <xsd:maxLength value="255"/>
        </xsd:restriction>
      </xsd:simpleType>
    </xsd:element>
    <xsd:element name="Status" ma:index="13" nillable="true" ma:displayName="Status" ma:default="Published" ma:format="Dropdown" ma:internalName="Status">
      <xsd:simpleType>
        <xsd:restriction base="dms:Choice">
          <xsd:enumeration value="Published"/>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431ab8eb-bba1-48b3-b9b1-510d4d3d807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39af1-28f1-4ee5-8d5a-af7253c94f97" elementFormDefault="qualified">
    <xsd:import namespace="http://schemas.microsoft.com/office/2006/documentManagement/types"/>
    <xsd:import namespace="http://schemas.microsoft.com/office/infopath/2007/PartnerControls"/>
    <xsd:element name="EvinceInterestURL" ma:index="15" nillable="true" ma:displayName="EvinceInterestURL" ma:internalName="EvinceInterestUR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rtDate xmlns="6b02143d-c076-4788-b315-b1d4ff2ff2ad">2019-10-09T18:30:00+00:00</StartDate>
    <PublisherEmailID xmlns="6b02143d-c076-4788-b315-b1d4ff2ff2ad">Manjushree.Samanta@cairnindia.com; Shanthi.Singh@cairnindia.com; Askand.Kumar@cairnindia.com</PublisherEmailID>
    <Status xmlns="6b02143d-c076-4788-b315-b1d4ff2ff2ad">Published</Status>
    <PublisherName xmlns="6b02143d-c076-4788-b315-b1d4ff2ff2ad">Manjushree Samantha; Shanthi Singh; Askand Kumar</PublisherName>
    <EndDate xmlns="6b02143d-c076-4788-b315-b1d4ff2ff2ad">2019-10-31T16:30:00+00:00</EndDate>
    <EvinceInterestURL xmlns="78439af1-28f1-4ee5-8d5a-af7253c94f97" xsi:nil="true"/>
  </documentManagement>
</p:properties>
</file>

<file path=customXml/itemProps1.xml><?xml version="1.0" encoding="utf-8"?>
<ds:datastoreItem xmlns:ds="http://schemas.openxmlformats.org/officeDocument/2006/customXml" ds:itemID="{03948416-A485-4959-8D95-93ECA5DB483D}"/>
</file>

<file path=customXml/itemProps2.xml><?xml version="1.0" encoding="utf-8"?>
<ds:datastoreItem xmlns:ds="http://schemas.openxmlformats.org/officeDocument/2006/customXml" ds:itemID="{5A2624D6-7A97-43C8-A9DE-A98EE127F22E}">
  <ds:schemaRefs>
    <ds:schemaRef ds:uri="http://schemas.microsoft.com/sharepoint/v3/contenttype/forms"/>
  </ds:schemaRefs>
</ds:datastoreItem>
</file>

<file path=customXml/itemProps3.xml><?xml version="1.0" encoding="utf-8"?>
<ds:datastoreItem xmlns:ds="http://schemas.openxmlformats.org/officeDocument/2006/customXml" ds:itemID="{09CC4157-0C0C-4104-A1CC-68905945292A}">
  <ds:schemaRefs>
    <ds:schemaRef ds:uri="http://schemas.microsoft.com/office/2006/metadata/properties"/>
    <ds:schemaRef ds:uri="http://schemas.microsoft.com/office/infopath/2007/PartnerControls"/>
    <ds:schemaRef ds:uri="6b02143d-c076-4788-b315-b1d4ff2ff2a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2579</Words>
  <Characters>14704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EXPRESSION OF INTEREST (EOI) UNDER INTERNATIONAL COMPETITIVE BIDDING (ICB) FOR PROCUREMENT OF DOUBLE CARCASS MARINE HOSES FOR RAVVA SPM ON EAST COST OF INDIA (ANDHRA PRADESH)</dc:title>
  <dc:subject/>
  <dc:creator>Aarthi Kumar</dc:creator>
  <cp:keywords/>
  <dc:description/>
  <cp:lastModifiedBy>Aarthi Kumar</cp:lastModifiedBy>
  <cp:revision>9</cp:revision>
  <dcterms:created xsi:type="dcterms:W3CDTF">2019-08-14T03:37:00Z</dcterms:created>
  <dcterms:modified xsi:type="dcterms:W3CDTF">2019-10-25T08:03:00Z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018b01-d6ca-4215-a70f-0f507ff65fa4_Enabled">
    <vt:lpwstr>True</vt:lpwstr>
  </property>
  <property fmtid="{D5CDD505-2E9C-101B-9397-08002B2CF9AE}" pid="3" name="MSIP_Label_d8018b01-d6ca-4215-a70f-0f507ff65fa4_SiteId">
    <vt:lpwstr>4273e6e9-aed1-40ab-83a3-85e0d43de705</vt:lpwstr>
  </property>
  <property fmtid="{D5CDD505-2E9C-101B-9397-08002B2CF9AE}" pid="4" name="MSIP_Label_d8018b01-d6ca-4215-a70f-0f507ff65fa4_Owner">
    <vt:lpwstr>1144@cairnindia.com</vt:lpwstr>
  </property>
  <property fmtid="{D5CDD505-2E9C-101B-9397-08002B2CF9AE}" pid="5" name="MSIP_Label_d8018b01-d6ca-4215-a70f-0f507ff65fa4_SetDate">
    <vt:lpwstr>2019-10-04T06:22:00.2413866Z</vt:lpwstr>
  </property>
  <property fmtid="{D5CDD505-2E9C-101B-9397-08002B2CF9AE}" pid="6" name="MSIP_Label_d8018b01-d6ca-4215-a70f-0f507ff65fa4_Name">
    <vt:lpwstr>Internal (C3)</vt:lpwstr>
  </property>
  <property fmtid="{D5CDD505-2E9C-101B-9397-08002B2CF9AE}" pid="7" name="MSIP_Label_d8018b01-d6ca-4215-a70f-0f507ff65fa4_Application">
    <vt:lpwstr>Microsoft Azure Information Protection</vt:lpwstr>
  </property>
  <property fmtid="{D5CDD505-2E9C-101B-9397-08002B2CF9AE}" pid="8" name="MSIP_Label_d8018b01-d6ca-4215-a70f-0f507ff65fa4_ActionId">
    <vt:lpwstr>29cf951a-3315-4e06-82d3-4e8c223bdf9e</vt:lpwstr>
  </property>
  <property fmtid="{D5CDD505-2E9C-101B-9397-08002B2CF9AE}" pid="9" name="MSIP_Label_d8018b01-d6ca-4215-a70f-0f507ff65fa4_Extended_MSFT_Method">
    <vt:lpwstr>Automatic</vt:lpwstr>
  </property>
  <property fmtid="{D5CDD505-2E9C-101B-9397-08002B2CF9AE}" pid="10" name="MSIP_Label_1a837f0f-bc33-47ca-8126-9d7bb0fbe56f_Enabled">
    <vt:lpwstr>True</vt:lpwstr>
  </property>
  <property fmtid="{D5CDD505-2E9C-101B-9397-08002B2CF9AE}" pid="11" name="MSIP_Label_1a837f0f-bc33-47ca-8126-9d7bb0fbe56f_SiteId">
    <vt:lpwstr>4273e6e9-aed1-40ab-83a3-85e0d43de705</vt:lpwstr>
  </property>
  <property fmtid="{D5CDD505-2E9C-101B-9397-08002B2CF9AE}" pid="12" name="MSIP_Label_1a837f0f-bc33-47ca-8126-9d7bb0fbe56f_Owner">
    <vt:lpwstr>1144@cairnindia.com</vt:lpwstr>
  </property>
  <property fmtid="{D5CDD505-2E9C-101B-9397-08002B2CF9AE}" pid="13" name="MSIP_Label_1a837f0f-bc33-47ca-8126-9d7bb0fbe56f_SetDate">
    <vt:lpwstr>2019-10-04T06:22:00.2413866Z</vt:lpwstr>
  </property>
  <property fmtid="{D5CDD505-2E9C-101B-9397-08002B2CF9AE}" pid="14" name="MSIP_Label_1a837f0f-bc33-47ca-8126-9d7bb0fbe56f_Name">
    <vt:lpwstr>All Employees and Partners</vt:lpwstr>
  </property>
  <property fmtid="{D5CDD505-2E9C-101B-9397-08002B2CF9AE}" pid="15" name="MSIP_Label_1a837f0f-bc33-47ca-8126-9d7bb0fbe56f_Application">
    <vt:lpwstr>Microsoft Azure Information Protection</vt:lpwstr>
  </property>
  <property fmtid="{D5CDD505-2E9C-101B-9397-08002B2CF9AE}" pid="16" name="MSIP_Label_1a837f0f-bc33-47ca-8126-9d7bb0fbe56f_ActionId">
    <vt:lpwstr>29cf951a-3315-4e06-82d3-4e8c223bdf9e</vt:lpwstr>
  </property>
  <property fmtid="{D5CDD505-2E9C-101B-9397-08002B2CF9AE}" pid="17" name="MSIP_Label_1a837f0f-bc33-47ca-8126-9d7bb0fbe56f_Parent">
    <vt:lpwstr>d8018b01-d6ca-4215-a70f-0f507ff65fa4</vt:lpwstr>
  </property>
  <property fmtid="{D5CDD505-2E9C-101B-9397-08002B2CF9AE}" pid="18" name="MSIP_Label_1a837f0f-bc33-47ca-8126-9d7bb0fbe56f_Extended_MSFT_Method">
    <vt:lpwstr>Automatic</vt:lpwstr>
  </property>
  <property fmtid="{D5CDD505-2E9C-101B-9397-08002B2CF9AE}" pid="19" name="Sensitivity">
    <vt:lpwstr>Internal (C3) All Employees and Partners</vt:lpwstr>
  </property>
  <property fmtid="{D5CDD505-2E9C-101B-9397-08002B2CF9AE}" pid="20" name="ContentTypeId">
    <vt:lpwstr>0x010100AB3067775509A64083AAF0CBF9409EB5</vt:lpwstr>
  </property>
</Properties>
</file>